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A4" w:rsidRDefault="002D73A4" w:rsidP="00FC10F9">
      <w:pPr>
        <w:rPr>
          <w:rFonts w:ascii="Times New Roman" w:hAnsi="Times New Roman" w:cs="Times New Roman"/>
          <w:b/>
          <w:sz w:val="28"/>
          <w:szCs w:val="28"/>
        </w:rPr>
        <w:sectPr w:rsidR="002D73A4" w:rsidSect="002D73A4">
          <w:pgSz w:w="11906" w:h="16838"/>
          <w:pgMar w:top="284" w:right="284" w:bottom="284" w:left="284" w:header="709" w:footer="709" w:gutter="0"/>
          <w:cols w:space="708"/>
          <w:docGrid w:linePitch="360"/>
        </w:sectPr>
      </w:pPr>
      <w:bookmarkStart w:id="0" w:name="_GoBack"/>
      <w:bookmarkEnd w:id="0"/>
      <w:r>
        <w:rPr>
          <w:rFonts w:ascii="Times New Roman" w:hAnsi="Times New Roman" w:cs="Times New Roman"/>
          <w:b/>
          <w:noProof/>
          <w:sz w:val="28"/>
          <w:szCs w:val="28"/>
          <w:lang w:eastAsia="ru-RU"/>
        </w:rPr>
        <w:drawing>
          <wp:inline distT="0" distB="0" distL="0" distR="0">
            <wp:extent cx="7199630" cy="1018095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9630" cy="10180955"/>
                    </a:xfrm>
                    <a:prstGeom prst="rect">
                      <a:avLst/>
                    </a:prstGeom>
                  </pic:spPr>
                </pic:pic>
              </a:graphicData>
            </a:graphic>
          </wp:inline>
        </w:drawing>
      </w:r>
    </w:p>
    <w:p w:rsidR="00FC10F9" w:rsidRPr="003152E1" w:rsidRDefault="00FC10F9" w:rsidP="002D73A4">
      <w:pPr>
        <w:jc w:val="right"/>
        <w:rPr>
          <w:b/>
          <w:sz w:val="28"/>
          <w:szCs w:val="28"/>
        </w:rPr>
      </w:pPr>
      <w:r>
        <w:rPr>
          <w:rFonts w:ascii="Times New Roman" w:hAnsi="Times New Roman" w:cs="Times New Roman"/>
          <w:b/>
          <w:sz w:val="28"/>
          <w:szCs w:val="28"/>
        </w:rPr>
        <w:lastRenderedPageBreak/>
        <w:t xml:space="preserve">                       2- 02</w:t>
      </w:r>
    </w:p>
    <w:p w:rsidR="00FC10F9" w:rsidRPr="003152E1" w:rsidRDefault="00FC10F9" w:rsidP="00FC10F9">
      <w:pPr>
        <w:ind w:firstLine="567"/>
        <w:jc w:val="center"/>
        <w:rPr>
          <w:rFonts w:ascii="Times New Roman" w:hAnsi="Times New Roman" w:cs="Times New Roman"/>
          <w:b/>
          <w:sz w:val="28"/>
          <w:szCs w:val="28"/>
        </w:rPr>
      </w:pPr>
      <w:r w:rsidRPr="003152E1">
        <w:rPr>
          <w:rFonts w:ascii="Times New Roman" w:hAnsi="Times New Roman" w:cs="Times New Roman"/>
          <w:b/>
          <w:sz w:val="28"/>
          <w:szCs w:val="28"/>
        </w:rPr>
        <w:t>Муниципальное  казенное учреждение дополнительного образования  детско-юношеская спортивная школа №5 г.-к. Анапы</w:t>
      </w:r>
    </w:p>
    <w:p w:rsidR="00FC10F9" w:rsidRPr="00747F23" w:rsidRDefault="00FC10F9" w:rsidP="00FC10F9">
      <w:pPr>
        <w:rPr>
          <w:sz w:val="28"/>
          <w:szCs w:val="28"/>
        </w:rPr>
      </w:pP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FC10F9" w:rsidRPr="007F7241" w:rsidRDefault="00FC10F9" w:rsidP="00FC10F9">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ДО  ДЮСШ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FC10F9" w:rsidRPr="007F7241" w:rsidRDefault="00FC10F9" w:rsidP="00FC10F9">
      <w:pPr>
        <w:spacing w:after="0" w:line="240" w:lineRule="auto"/>
        <w:rPr>
          <w:rFonts w:ascii="Times New Roman" w:eastAsia="Times New Roman" w:hAnsi="Times New Roman" w:cs="Times New Roman"/>
          <w:bCs/>
          <w:sz w:val="24"/>
          <w:szCs w:val="24"/>
          <w:lang w:eastAsia="ru-RU"/>
        </w:rPr>
      </w:pPr>
      <w:r w:rsidRPr="007F7241">
        <w:rPr>
          <w:rFonts w:ascii="Times New Roman" w:eastAsia="Times New Roman" w:hAnsi="Times New Roman" w:cs="Times New Roman"/>
          <w:bCs/>
          <w:sz w:val="24"/>
          <w:szCs w:val="24"/>
          <w:lang w:eastAsia="ru-RU"/>
        </w:rPr>
        <w:t>МО  г.-к. Анапа                                                                      педагогического совета</w:t>
      </w: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FC10F9" w:rsidRPr="007F7241" w:rsidRDefault="00FC10F9" w:rsidP="00FC10F9">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 xml:space="preserve">«__ »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FC10F9" w:rsidRPr="00747F23" w:rsidRDefault="00FC10F9" w:rsidP="00FC10F9">
      <w:pPr>
        <w:rPr>
          <w:sz w:val="28"/>
          <w:szCs w:val="28"/>
        </w:rPr>
      </w:pPr>
    </w:p>
    <w:p w:rsidR="00FC10F9" w:rsidRPr="00747F23" w:rsidRDefault="00FC10F9" w:rsidP="00FC10F9">
      <w:pPr>
        <w:ind w:firstLine="567"/>
        <w:jc w:val="center"/>
        <w:rPr>
          <w:sz w:val="28"/>
          <w:szCs w:val="28"/>
        </w:rPr>
      </w:pPr>
    </w:p>
    <w:p w:rsidR="00FC10F9" w:rsidRPr="006E3ED6" w:rsidRDefault="00FC10F9" w:rsidP="00FC10F9">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FC10F9" w:rsidRPr="006E3ED6" w:rsidRDefault="00FC10F9" w:rsidP="00FC10F9">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FC10F9" w:rsidRPr="006E3ED6" w:rsidRDefault="00FC10F9" w:rsidP="00FC10F9">
      <w:pPr>
        <w:ind w:firstLine="567"/>
        <w:jc w:val="center"/>
        <w:rPr>
          <w:rFonts w:ascii="Times New Roman" w:hAnsi="Times New Roman" w:cs="Times New Roman"/>
          <w:sz w:val="36"/>
          <w:szCs w:val="36"/>
        </w:rPr>
      </w:pPr>
    </w:p>
    <w:p w:rsidR="00FC10F9" w:rsidRPr="006E3ED6" w:rsidRDefault="00FC10F9" w:rsidP="00FC10F9">
      <w:pPr>
        <w:ind w:firstLine="567"/>
        <w:jc w:val="center"/>
        <w:rPr>
          <w:rFonts w:ascii="Times New Roman" w:hAnsi="Times New Roman" w:cs="Times New Roman"/>
          <w:sz w:val="56"/>
          <w:szCs w:val="56"/>
        </w:rPr>
      </w:pPr>
      <w:r>
        <w:rPr>
          <w:rFonts w:ascii="Times New Roman" w:hAnsi="Times New Roman" w:cs="Times New Roman"/>
          <w:sz w:val="56"/>
          <w:szCs w:val="56"/>
        </w:rPr>
        <w:t>«Тхэквондо</w:t>
      </w:r>
      <w:r w:rsidRPr="006E3ED6">
        <w:rPr>
          <w:rFonts w:ascii="Times New Roman" w:hAnsi="Times New Roman" w:cs="Times New Roman"/>
          <w:sz w:val="56"/>
          <w:szCs w:val="56"/>
        </w:rPr>
        <w:t>»</w:t>
      </w:r>
    </w:p>
    <w:p w:rsidR="00FC10F9" w:rsidRDefault="00FC10F9" w:rsidP="00FC10F9">
      <w:pPr>
        <w:ind w:firstLine="567"/>
        <w:jc w:val="right"/>
      </w:pPr>
      <w:proofErr w:type="gramStart"/>
      <w:r w:rsidRPr="002C5853">
        <w:t>Разработана</w:t>
      </w:r>
      <w:proofErr w:type="gramEnd"/>
      <w:r w:rsidRPr="002C5853">
        <w:t xml:space="preserve"> в соответствии с федеральными государственными требованиями по виду спорта и с учётом требований федерального стандарта спортивной подготовки </w:t>
      </w:r>
    </w:p>
    <w:p w:rsidR="00FC10F9" w:rsidRPr="002C5853" w:rsidRDefault="00FC10F9" w:rsidP="00FC10F9">
      <w:pPr>
        <w:ind w:firstLine="567"/>
        <w:jc w:val="right"/>
      </w:pPr>
      <w:r w:rsidRPr="002C5853">
        <w:t>по виду спорта «Тхэквондо»</w:t>
      </w:r>
    </w:p>
    <w:p w:rsidR="00FC10F9" w:rsidRPr="002C5853" w:rsidRDefault="00FC10F9" w:rsidP="00FC10F9">
      <w:pPr>
        <w:ind w:firstLine="567"/>
        <w:jc w:val="right"/>
      </w:pPr>
      <w:r w:rsidRPr="002C5853">
        <w:t xml:space="preserve">(Приказ </w:t>
      </w:r>
      <w:proofErr w:type="spellStart"/>
      <w:r w:rsidRPr="002C5853">
        <w:t>Минспорта</w:t>
      </w:r>
      <w:proofErr w:type="spellEnd"/>
      <w:r w:rsidRPr="002C5853">
        <w:t xml:space="preserve"> России от 18.02.2013 №62 «Об утверждении федерального стандарта спортивной подготовки по виду спорта тхэквондо)</w:t>
      </w:r>
    </w:p>
    <w:p w:rsidR="00FC10F9" w:rsidRPr="002C5853" w:rsidRDefault="00FC10F9" w:rsidP="00FC10F9">
      <w:pPr>
        <w:ind w:firstLine="567"/>
        <w:jc w:val="right"/>
      </w:pPr>
      <w:r w:rsidRPr="002C5853">
        <w:t>(зарегистрировано в Минюсте России 21.05.2013 №2850)</w:t>
      </w:r>
    </w:p>
    <w:p w:rsidR="00FC10F9" w:rsidRPr="006E3ED6" w:rsidRDefault="00FC10F9" w:rsidP="00FC10F9">
      <w:pPr>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Default="00FC10F9" w:rsidP="00FC10F9">
      <w:pPr>
        <w:ind w:firstLine="567"/>
        <w:jc w:val="right"/>
        <w:rPr>
          <w:rFonts w:ascii="Times New Roman" w:hAnsi="Times New Roman" w:cs="Times New Roman"/>
          <w:sz w:val="28"/>
          <w:szCs w:val="28"/>
        </w:rPr>
      </w:pPr>
    </w:p>
    <w:p w:rsidR="00FC10F9" w:rsidRPr="006E3ED6" w:rsidRDefault="00FC10F9" w:rsidP="00FC10F9">
      <w:pPr>
        <w:ind w:firstLine="567"/>
        <w:jc w:val="center"/>
        <w:rPr>
          <w:rFonts w:ascii="Times New Roman" w:hAnsi="Times New Roman" w:cs="Times New Roman"/>
          <w:sz w:val="28"/>
          <w:szCs w:val="28"/>
        </w:rPr>
      </w:pPr>
      <w:r>
        <w:rPr>
          <w:rFonts w:ascii="Times New Roman" w:hAnsi="Times New Roman" w:cs="Times New Roman"/>
          <w:sz w:val="28"/>
          <w:szCs w:val="28"/>
        </w:rPr>
        <w:t>Г-к Анапа</w:t>
      </w:r>
    </w:p>
    <w:p w:rsidR="00FC10F9" w:rsidRPr="00FC10F9" w:rsidRDefault="00FC10F9" w:rsidP="00FC10F9">
      <w:pPr>
        <w:jc w:val="center"/>
        <w:rPr>
          <w:rFonts w:ascii="Times New Roman" w:hAnsi="Times New Roman" w:cs="Times New Roman"/>
          <w:sz w:val="28"/>
          <w:szCs w:val="28"/>
        </w:rPr>
      </w:pPr>
      <w:r w:rsidRPr="006E3ED6">
        <w:rPr>
          <w:rFonts w:ascii="Times New Roman" w:hAnsi="Times New Roman" w:cs="Times New Roman"/>
          <w:sz w:val="28"/>
          <w:szCs w:val="28"/>
        </w:rPr>
        <w:t>2018</w:t>
      </w:r>
    </w:p>
    <w:p w:rsidR="00FC10F9" w:rsidRDefault="00FC10F9" w:rsidP="0068198B">
      <w:pPr>
        <w:jc w:val="center"/>
        <w:rPr>
          <w:rFonts w:ascii="Times New Roman" w:hAnsi="Times New Roman" w:cs="Times New Roman"/>
          <w:b/>
          <w:sz w:val="28"/>
          <w:szCs w:val="28"/>
        </w:rPr>
      </w:pPr>
    </w:p>
    <w:p w:rsidR="0068198B" w:rsidRPr="0068198B" w:rsidRDefault="008D5C98" w:rsidP="0068198B">
      <w:pPr>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68198B" w:rsidRPr="0068198B" w:rsidRDefault="0068198B" w:rsidP="0068198B">
      <w:pPr>
        <w:jc w:val="center"/>
        <w:rPr>
          <w:rFonts w:ascii="Times New Roman" w:hAnsi="Times New Roman" w:cs="Times New Roman"/>
          <w:b/>
          <w:sz w:val="28"/>
          <w:szCs w:val="28"/>
        </w:rPr>
      </w:pPr>
      <w:r w:rsidRPr="0068198B">
        <w:rPr>
          <w:rFonts w:ascii="Times New Roman" w:hAnsi="Times New Roman" w:cs="Times New Roman"/>
          <w:b/>
          <w:sz w:val="28"/>
          <w:szCs w:val="28"/>
        </w:rPr>
        <w:t>1.1. Характеристика вида спорта Тхэквондо</w:t>
      </w:r>
    </w:p>
    <w:p w:rsidR="0068198B" w:rsidRDefault="0068198B" w:rsidP="0068198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68198B">
        <w:rPr>
          <w:rFonts w:ascii="Times New Roman" w:hAnsi="Times New Roman" w:cs="Times New Roman"/>
          <w:sz w:val="28"/>
          <w:szCs w:val="28"/>
        </w:rPr>
        <w:t>нашей стране</w:t>
      </w:r>
      <w:r>
        <w:rPr>
          <w:rFonts w:ascii="Times New Roman" w:hAnsi="Times New Roman" w:cs="Times New Roman"/>
          <w:sz w:val="28"/>
          <w:szCs w:val="28"/>
        </w:rPr>
        <w:t xml:space="preserve"> Тхэквондо</w:t>
      </w:r>
      <w:r w:rsidRPr="0068198B">
        <w:rPr>
          <w:rFonts w:ascii="Times New Roman" w:hAnsi="Times New Roman" w:cs="Times New Roman"/>
          <w:sz w:val="28"/>
          <w:szCs w:val="28"/>
        </w:rPr>
        <w:t xml:space="preserve"> является не только одним из самых популярных видов спортивных единоборств, но и уникальным социокультурным феноменом, основанном на личностном развитии каждого человека.</w:t>
      </w:r>
      <w:proofErr w:type="gramEnd"/>
      <w:r w:rsidRPr="0068198B">
        <w:rPr>
          <w:rFonts w:ascii="Times New Roman" w:hAnsi="Times New Roman" w:cs="Times New Roman"/>
          <w:sz w:val="28"/>
          <w:szCs w:val="28"/>
        </w:rPr>
        <w:t xml:space="preserve"> Российские спортсмены не только добились международного признания, но и доминируют практически во всех направлениях тхэквондо. Тхэквондо является системой, предназначенной для укрепления физического и психического здоровья детей, самообороны, развития силы духа и тела, воспитания высокой самодисциплины и уважения к окружающим. С точки зрения физиологии тхэквондо развивает силу, скоростные качества, гибкость, выносливость, координацию движений. С психологической точки зрения – терпение и уверенность в себе. Регулярные занятия улучшают поведение детей, воспитывают хорошие манеры, учат этикету и дисциплине, повышают способность к концентрации и психологической сбалансированности, которая является ценным качеством для обучения в школе и современной жизни. Тхэквондо — это стиль жизни, один из видов искусства самообороны без оружия. Тхэквондо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 Тхэквондо — вид боевого искусства, не знающий </w:t>
      </w:r>
      <w:proofErr w:type="gramStart"/>
      <w:r w:rsidRPr="0068198B">
        <w:rPr>
          <w:rFonts w:ascii="Times New Roman" w:hAnsi="Times New Roman" w:cs="Times New Roman"/>
          <w:sz w:val="28"/>
          <w:szCs w:val="28"/>
        </w:rPr>
        <w:t>равных</w:t>
      </w:r>
      <w:proofErr w:type="gramEnd"/>
      <w:r w:rsidRPr="0068198B">
        <w:rPr>
          <w:rFonts w:ascii="Times New Roman" w:hAnsi="Times New Roman" w:cs="Times New Roman"/>
          <w:sz w:val="28"/>
          <w:szCs w:val="28"/>
        </w:rPr>
        <w:t xml:space="preserve"> по мощности и эффективности техники. Составляющие это искусство дисциплина, техника и дух являются средствами развития у </w:t>
      </w:r>
      <w:proofErr w:type="gramStart"/>
      <w:r w:rsidRPr="0068198B">
        <w:rPr>
          <w:rFonts w:ascii="Times New Roman" w:hAnsi="Times New Roman" w:cs="Times New Roman"/>
          <w:sz w:val="28"/>
          <w:szCs w:val="28"/>
        </w:rPr>
        <w:t>занимающихся</w:t>
      </w:r>
      <w:proofErr w:type="gramEnd"/>
      <w:r w:rsidRPr="0068198B">
        <w:rPr>
          <w:rFonts w:ascii="Times New Roman" w:hAnsi="Times New Roman" w:cs="Times New Roman"/>
          <w:sz w:val="28"/>
          <w:szCs w:val="28"/>
        </w:rPr>
        <w:t xml:space="preserve"> чувства справедливости, твердости, гуманизма и целеустремленности. Именно духовная культура отличает истинного мастера от дилетанта, совершенствующего только технические аспекты боевого искусства. Выше перечислены лишь некоторые аспекты, позволяющие понять, почему тхэквондо является искусством самообороны. Понятие «тхэквондо» включает также образ мышления и жизни, проявляющиеся, в частности, в овладении капля за каплей высокой моралью, концепцией и духом самодисциплины. Тхэквондо — это почти культ. Корейское «</w:t>
      </w:r>
      <w:proofErr w:type="spellStart"/>
      <w:r w:rsidRPr="0068198B">
        <w:rPr>
          <w:rFonts w:ascii="Times New Roman" w:hAnsi="Times New Roman" w:cs="Times New Roman"/>
          <w:sz w:val="28"/>
          <w:szCs w:val="28"/>
        </w:rPr>
        <w:t>таэ</w:t>
      </w:r>
      <w:proofErr w:type="spellEnd"/>
      <w:r w:rsidRPr="0068198B">
        <w:rPr>
          <w:rFonts w:ascii="Times New Roman" w:hAnsi="Times New Roman" w:cs="Times New Roman"/>
          <w:sz w:val="28"/>
          <w:szCs w:val="28"/>
        </w:rPr>
        <w:t>» означает «выполнение удара ногой в прыжке или полете», «</w:t>
      </w:r>
      <w:proofErr w:type="spellStart"/>
      <w:r w:rsidRPr="0068198B">
        <w:rPr>
          <w:rFonts w:ascii="Times New Roman" w:hAnsi="Times New Roman" w:cs="Times New Roman"/>
          <w:sz w:val="28"/>
          <w:szCs w:val="28"/>
        </w:rPr>
        <w:t>квон</w:t>
      </w:r>
      <w:proofErr w:type="spellEnd"/>
      <w:r w:rsidRPr="0068198B">
        <w:rPr>
          <w:rFonts w:ascii="Times New Roman" w:hAnsi="Times New Roman" w:cs="Times New Roman"/>
          <w:sz w:val="28"/>
          <w:szCs w:val="28"/>
        </w:rPr>
        <w:t xml:space="preserve">» — «кулак» (главным образом в контексте нанесения удара или разбивания чего-либо рукой), «до» — «искусство», «путь», т.е. путь истины, проторенный в прошлом, покрытый святостью и мудростью. Соединив все вместе, получается, что слово «тхэквондо» обозначает систему духовной тренировки и технику самообороны без оружия, наряду со здоровьем, а также квалифицированным исполнением ударов, блоков и прыжков, выполняющихся голыми руками и ногами для поражения одного или </w:t>
      </w:r>
      <w:r w:rsidRPr="0068198B">
        <w:rPr>
          <w:rFonts w:ascii="Times New Roman" w:hAnsi="Times New Roman" w:cs="Times New Roman"/>
          <w:sz w:val="28"/>
          <w:szCs w:val="28"/>
        </w:rPr>
        <w:lastRenderedPageBreak/>
        <w:t xml:space="preserve">нескольких противников. </w:t>
      </w:r>
      <w:proofErr w:type="gramStart"/>
      <w:r w:rsidRPr="0068198B">
        <w:rPr>
          <w:rFonts w:ascii="Times New Roman" w:hAnsi="Times New Roman" w:cs="Times New Roman"/>
          <w:sz w:val="28"/>
          <w:szCs w:val="28"/>
        </w:rPr>
        <w:t>Тхэквондо позволяет слабому получить мощное оружие, овладеть уверенностью в себе для того, чтобы быть в состоянии защитить себя и других.</w:t>
      </w:r>
      <w:proofErr w:type="gramEnd"/>
      <w:r w:rsidRPr="0068198B">
        <w:rPr>
          <w:rFonts w:ascii="Times New Roman" w:hAnsi="Times New Roman" w:cs="Times New Roman"/>
          <w:sz w:val="28"/>
          <w:szCs w:val="28"/>
        </w:rPr>
        <w:t xml:space="preserve"> Дополнительная предпрофессиональная программа (далее – Программа) является нормативным документом, отвечающим современным требованиям подготовки спортивного резерва ДЮСШ по тхэквондо. 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этапами и годами обучения, освоение материала по всесторонней физической подготовке в соответствии с возрастом </w:t>
      </w:r>
      <w:proofErr w:type="gramStart"/>
      <w:r w:rsidRPr="0068198B">
        <w:rPr>
          <w:rFonts w:ascii="Times New Roman" w:hAnsi="Times New Roman" w:cs="Times New Roman"/>
          <w:sz w:val="28"/>
          <w:szCs w:val="28"/>
        </w:rPr>
        <w:t>занимающихся</w:t>
      </w:r>
      <w:proofErr w:type="gramEnd"/>
      <w:r w:rsidRPr="0068198B">
        <w:rPr>
          <w:rFonts w:ascii="Times New Roman" w:hAnsi="Times New Roman" w:cs="Times New Roman"/>
          <w:sz w:val="28"/>
          <w:szCs w:val="28"/>
        </w:rPr>
        <w:t>. Учебный план в Программе излагается для этапов начальной подготовки, тренировочных этапов (этапов начальной и углубленной спортивной специализации) и этапов совершенствования спортивного мастерства, что позволяет соблюсти принципы преемственности и целостности требований и подходов в построении учебно-тренировочного процесса.</w:t>
      </w:r>
    </w:p>
    <w:p w:rsidR="0068198B" w:rsidRDefault="0068198B" w:rsidP="00EA119B">
      <w:pPr>
        <w:spacing w:line="240" w:lineRule="auto"/>
        <w:jc w:val="center"/>
        <w:rPr>
          <w:rFonts w:ascii="Times New Roman" w:hAnsi="Times New Roman" w:cs="Times New Roman"/>
          <w:b/>
          <w:sz w:val="28"/>
          <w:szCs w:val="28"/>
        </w:rPr>
      </w:pPr>
      <w:r w:rsidRPr="0068198B">
        <w:rPr>
          <w:rFonts w:ascii="Times New Roman" w:hAnsi="Times New Roman" w:cs="Times New Roman"/>
          <w:b/>
          <w:sz w:val="28"/>
          <w:szCs w:val="28"/>
        </w:rPr>
        <w:t>1.2. Специфика организаци</w:t>
      </w:r>
      <w:r w:rsidR="00C210DA">
        <w:rPr>
          <w:rFonts w:ascii="Times New Roman" w:hAnsi="Times New Roman" w:cs="Times New Roman"/>
          <w:b/>
          <w:sz w:val="28"/>
          <w:szCs w:val="28"/>
        </w:rPr>
        <w:t xml:space="preserve">и обучения </w:t>
      </w:r>
    </w:p>
    <w:p w:rsidR="0068198B" w:rsidRDefault="0068198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w:t>
      </w:r>
      <w:r w:rsidRPr="0068198B">
        <w:rPr>
          <w:rFonts w:ascii="Times New Roman" w:hAnsi="Times New Roman" w:cs="Times New Roman"/>
          <w:sz w:val="28"/>
          <w:szCs w:val="28"/>
        </w:rPr>
        <w:t xml:space="preserve"> разработана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 физической культуры и спорта:</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29 декабря 2012 года № 273-ФЗ «Об образовании в Российской Федерации»;</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4 декабря 2007 года № 329-ФЗ, пункт 6 статьи 33 «О физической культуре и с</w:t>
      </w:r>
      <w:r>
        <w:rPr>
          <w:rFonts w:ascii="Times New Roman" w:hAnsi="Times New Roman" w:cs="Times New Roman"/>
          <w:sz w:val="28"/>
          <w:szCs w:val="28"/>
        </w:rPr>
        <w:t xml:space="preserve">порте в Российской Федерации»; </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68198B">
        <w:rPr>
          <w:rFonts w:ascii="Times New Roman" w:hAnsi="Times New Roman" w:cs="Times New Roman"/>
          <w:sz w:val="28"/>
          <w:szCs w:val="28"/>
        </w:rPr>
        <w:t>обучения по</w:t>
      </w:r>
      <w:proofErr w:type="gramEnd"/>
      <w:r w:rsidRPr="0068198B">
        <w:rPr>
          <w:rFonts w:ascii="Times New Roman" w:hAnsi="Times New Roman" w:cs="Times New Roman"/>
          <w:sz w:val="28"/>
          <w:szCs w:val="28"/>
        </w:rPr>
        <w:t xml:space="preserve"> этим программам»;</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EA119B" w:rsidRDefault="00EA119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98B" w:rsidRPr="0068198B">
        <w:rPr>
          <w:rFonts w:ascii="Times New Roman" w:hAnsi="Times New Roman" w:cs="Times New Roman"/>
          <w:sz w:val="28"/>
          <w:szCs w:val="28"/>
        </w:rPr>
        <w:t xml:space="preserve"> Реализация дополнительной предпрофессиональной программы направлена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11A8"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w:t>
      </w:r>
      <w:r w:rsidR="00EA119B">
        <w:rPr>
          <w:rFonts w:ascii="Times New Roman" w:hAnsi="Times New Roman" w:cs="Times New Roman"/>
          <w:sz w:val="28"/>
          <w:szCs w:val="28"/>
        </w:rPr>
        <w:t xml:space="preserve">     </w:t>
      </w:r>
      <w:r w:rsidRPr="0068198B">
        <w:rPr>
          <w:rFonts w:ascii="Times New Roman" w:hAnsi="Times New Roman" w:cs="Times New Roman"/>
          <w:sz w:val="28"/>
          <w:szCs w:val="28"/>
        </w:rPr>
        <w:t>ДЮСШ, являясь образовательной организацией допол</w:t>
      </w:r>
      <w:r w:rsidR="00F90B6E">
        <w:rPr>
          <w:rFonts w:ascii="Times New Roman" w:hAnsi="Times New Roman" w:cs="Times New Roman"/>
          <w:sz w:val="28"/>
          <w:szCs w:val="28"/>
        </w:rPr>
        <w:t xml:space="preserve">нительного образования, должна </w:t>
      </w:r>
      <w:r w:rsidRPr="0068198B">
        <w:rPr>
          <w:rFonts w:ascii="Times New Roman" w:hAnsi="Times New Roman" w:cs="Times New Roman"/>
          <w:sz w:val="28"/>
          <w:szCs w:val="28"/>
        </w:rPr>
        <w:t xml:space="preserve"> способствовать самосовершенствованию, познанию и творчеству, формированию здоров</w:t>
      </w:r>
      <w:r w:rsidR="002411A8">
        <w:rPr>
          <w:rFonts w:ascii="Times New Roman" w:hAnsi="Times New Roman" w:cs="Times New Roman"/>
          <w:sz w:val="28"/>
          <w:szCs w:val="28"/>
        </w:rPr>
        <w:t>ого образа жизни,</w:t>
      </w:r>
      <w:r w:rsidR="00C210DA">
        <w:rPr>
          <w:rFonts w:ascii="Times New Roman" w:hAnsi="Times New Roman" w:cs="Times New Roman"/>
          <w:sz w:val="28"/>
          <w:szCs w:val="28"/>
        </w:rPr>
        <w:t xml:space="preserve"> </w:t>
      </w:r>
      <w:r w:rsidR="002411A8" w:rsidRPr="002411A8">
        <w:rPr>
          <w:rFonts w:ascii="Times New Roman" w:hAnsi="Times New Roman" w:cs="Times New Roman"/>
          <w:sz w:val="28"/>
          <w:szCs w:val="28"/>
        </w:rPr>
        <w:t>профессиональному самоопределению, развитию физических, интеллектуальных и нравственных способностей, достижению уровня спортивных успехов. Изложенный в Программе материал объединен в целостную систему многолетней подготовки и предполагает решение следующих общих задач:</w:t>
      </w:r>
    </w:p>
    <w:p w:rsidR="00F90B6E"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содействие гармоничному физическому и психическому развитию, разносторонней физической подготовке, укрепления здоровья занимающихся</w:t>
      </w:r>
      <w:r w:rsidR="00F90B6E">
        <w:rPr>
          <w:rFonts w:ascii="Times New Roman" w:hAnsi="Times New Roman" w:cs="Times New Roman"/>
          <w:sz w:val="28"/>
          <w:szCs w:val="28"/>
        </w:rPr>
        <w:t>;</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обучение технике и тактике тхэквондо, подготовка ква</w:t>
      </w:r>
      <w:r>
        <w:rPr>
          <w:rFonts w:ascii="Times New Roman" w:hAnsi="Times New Roman" w:cs="Times New Roman"/>
          <w:sz w:val="28"/>
          <w:szCs w:val="28"/>
        </w:rPr>
        <w:t>лифицированных юных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Для ДЮСШ определены свои задачи:</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области, города;</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2411A8" w:rsidRDefault="002411A8"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1A8">
        <w:rPr>
          <w:rFonts w:ascii="Times New Roman" w:hAnsi="Times New Roman" w:cs="Times New Roman"/>
          <w:sz w:val="28"/>
          <w:szCs w:val="28"/>
        </w:rPr>
        <w:t>В основу Программы положены нормативные тр</w:t>
      </w:r>
      <w:r>
        <w:rPr>
          <w:rFonts w:ascii="Times New Roman" w:hAnsi="Times New Roman" w:cs="Times New Roman"/>
          <w:sz w:val="28"/>
          <w:szCs w:val="28"/>
        </w:rPr>
        <w:t xml:space="preserve">ебования по физической и тактической </w:t>
      </w:r>
      <w:r w:rsidRPr="002411A8">
        <w:rPr>
          <w:rFonts w:ascii="Times New Roman" w:hAnsi="Times New Roman" w:cs="Times New Roman"/>
          <w:sz w:val="28"/>
          <w:szCs w:val="28"/>
        </w:rPr>
        <w:t xml:space="preserve"> подготовке, современные научные и методические разработки по тхэквондо. В Программе даны конкретные методические рекомендации по организации и планированию учебно-тренировочной работы на разных этапах подготовки каратистов,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В Программе предложен учебный материал с учетом индивидуальных особенностей </w:t>
      </w:r>
      <w:proofErr w:type="spellStart"/>
      <w:r w:rsidRPr="002411A8">
        <w:rPr>
          <w:rFonts w:ascii="Times New Roman" w:hAnsi="Times New Roman" w:cs="Times New Roman"/>
          <w:sz w:val="28"/>
          <w:szCs w:val="28"/>
        </w:rPr>
        <w:t>тхэквондистов</w:t>
      </w:r>
      <w:proofErr w:type="spellEnd"/>
      <w:r w:rsidRPr="002411A8">
        <w:rPr>
          <w:rFonts w:ascii="Times New Roman" w:hAnsi="Times New Roman" w:cs="Times New Roman"/>
          <w:sz w:val="28"/>
          <w:szCs w:val="28"/>
        </w:rPr>
        <w:t xml:space="preserve"> и тактических особенностей действий в тхэквондо. </w:t>
      </w: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2411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2411A8">
        <w:rPr>
          <w:rFonts w:ascii="Times New Roman" w:hAnsi="Times New Roman" w:cs="Times New Roman"/>
          <w:b/>
          <w:sz w:val="28"/>
          <w:szCs w:val="28"/>
        </w:rPr>
        <w:t>.</w:t>
      </w:r>
      <w:r w:rsidR="008D5C98">
        <w:rPr>
          <w:rFonts w:ascii="Times New Roman" w:hAnsi="Times New Roman" w:cs="Times New Roman"/>
          <w:b/>
          <w:sz w:val="28"/>
          <w:szCs w:val="28"/>
        </w:rPr>
        <w:t>НОРМАТИВНАЯ ЧАСТЬ</w:t>
      </w:r>
    </w:p>
    <w:p w:rsidR="002411A8" w:rsidRDefault="002411A8" w:rsidP="002411A8">
      <w:pPr>
        <w:spacing w:after="0" w:line="240" w:lineRule="auto"/>
        <w:jc w:val="center"/>
        <w:rPr>
          <w:rFonts w:ascii="Times New Roman" w:hAnsi="Times New Roman" w:cs="Times New Roman"/>
          <w:b/>
          <w:sz w:val="28"/>
          <w:szCs w:val="28"/>
        </w:rPr>
      </w:pPr>
    </w:p>
    <w:p w:rsidR="002411A8" w:rsidRPr="002411A8" w:rsidRDefault="002411A8" w:rsidP="002411A8">
      <w:pPr>
        <w:spacing w:after="0" w:line="240" w:lineRule="auto"/>
        <w:jc w:val="center"/>
        <w:rPr>
          <w:rFonts w:ascii="Times New Roman" w:hAnsi="Times New Roman" w:cs="Times New Roman"/>
          <w:b/>
          <w:sz w:val="28"/>
          <w:szCs w:val="28"/>
        </w:rPr>
      </w:pPr>
      <w:r w:rsidRPr="002411A8">
        <w:rPr>
          <w:rFonts w:ascii="Times New Roman" w:hAnsi="Times New Roman" w:cs="Times New Roman"/>
          <w:b/>
          <w:sz w:val="28"/>
          <w:szCs w:val="28"/>
        </w:rPr>
        <w:t xml:space="preserve"> </w:t>
      </w:r>
      <w:r>
        <w:rPr>
          <w:rFonts w:ascii="Times New Roman" w:hAnsi="Times New Roman" w:cs="Times New Roman"/>
          <w:b/>
          <w:sz w:val="28"/>
          <w:szCs w:val="28"/>
        </w:rPr>
        <w:t xml:space="preserve">2.1 </w:t>
      </w:r>
      <w:r w:rsidRPr="002411A8">
        <w:rPr>
          <w:rFonts w:ascii="Times New Roman" w:hAnsi="Times New Roman" w:cs="Times New Roman"/>
          <w:b/>
          <w:sz w:val="28"/>
          <w:szCs w:val="28"/>
        </w:rPr>
        <w:t>Структура системы многолет</w:t>
      </w:r>
      <w:r>
        <w:rPr>
          <w:rFonts w:ascii="Times New Roman" w:hAnsi="Times New Roman" w:cs="Times New Roman"/>
          <w:b/>
          <w:sz w:val="28"/>
          <w:szCs w:val="28"/>
        </w:rPr>
        <w:t>ней подготовки (этапы, периоды)</w:t>
      </w:r>
    </w:p>
    <w:p w:rsidR="002411A8" w:rsidRDefault="002411A8" w:rsidP="002411A8">
      <w:pPr>
        <w:spacing w:after="0" w:line="240" w:lineRule="auto"/>
        <w:jc w:val="center"/>
      </w:pPr>
    </w:p>
    <w:p w:rsidR="00DB13B9" w:rsidRDefault="002411A8" w:rsidP="002411A8">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М</w:t>
      </w:r>
      <w:r w:rsidRPr="002411A8">
        <w:rPr>
          <w:rFonts w:ascii="Times New Roman" w:hAnsi="Times New Roman" w:cs="Times New Roman"/>
          <w:sz w:val="28"/>
          <w:szCs w:val="28"/>
        </w:rPr>
        <w:t xml:space="preserve">инимальный возраст занимающихся для зачисления на обучение и минимальное количество занимающихся в группе Спортивная многолетняя подготовка спортсменов в ДЮСШ является сложным многолетним процессом, рассчитанным на 10 лет работы, и предусматривает определенные требования </w:t>
      </w:r>
      <w:proofErr w:type="gramStart"/>
      <w:r w:rsidRPr="002411A8">
        <w:rPr>
          <w:rFonts w:ascii="Times New Roman" w:hAnsi="Times New Roman" w:cs="Times New Roman"/>
          <w:sz w:val="28"/>
          <w:szCs w:val="28"/>
        </w:rPr>
        <w:t>к</w:t>
      </w:r>
      <w:proofErr w:type="gramEnd"/>
      <w:r w:rsidRPr="002411A8">
        <w:rPr>
          <w:rFonts w:ascii="Times New Roman" w:hAnsi="Times New Roman" w:cs="Times New Roman"/>
          <w:sz w:val="28"/>
          <w:szCs w:val="28"/>
        </w:rPr>
        <w:t xml:space="preserve"> обучающимся тхэквондо в соответствии с этапами подготовки. Для </w:t>
      </w:r>
      <w:proofErr w:type="gramStart"/>
      <w:r w:rsidRPr="002411A8">
        <w:rPr>
          <w:rFonts w:ascii="Times New Roman" w:hAnsi="Times New Roman" w:cs="Times New Roman"/>
          <w:sz w:val="28"/>
          <w:szCs w:val="28"/>
        </w:rPr>
        <w:t>обучающихся</w:t>
      </w:r>
      <w:proofErr w:type="gramEnd"/>
      <w:r w:rsidRPr="002411A8">
        <w:rPr>
          <w:rFonts w:ascii="Times New Roman" w:hAnsi="Times New Roman" w:cs="Times New Roman"/>
          <w:sz w:val="28"/>
          <w:szCs w:val="28"/>
        </w:rPr>
        <w:t>,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w:t>
      </w:r>
      <w:r w:rsidR="00DB13B9">
        <w:rPr>
          <w:rFonts w:ascii="Times New Roman" w:hAnsi="Times New Roman" w:cs="Times New Roman"/>
          <w:sz w:val="28"/>
          <w:szCs w:val="28"/>
        </w:rPr>
        <w:t xml:space="preserve"> срок освоения дополнительной </w:t>
      </w:r>
      <w:r w:rsidRPr="002411A8">
        <w:rPr>
          <w:rFonts w:ascii="Times New Roman" w:hAnsi="Times New Roman" w:cs="Times New Roman"/>
          <w:sz w:val="28"/>
          <w:szCs w:val="28"/>
        </w:rPr>
        <w:t>предпрофессиональной программы может быть увеличен на один год. Этапы подготовки в виде спорта тхэквондо формируются в соответствии с федеральными государственными требованиями, особенностей формирования групп и определения объема недельной тренировочной нагрузки обучающихся. Организация тренировочных занятий по Программе осуществляется по следующим этапам (периодам) подготовки:</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этап начальной подготовки – до 3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тренировочный этап (этап</w:t>
      </w:r>
      <w:r w:rsidR="00DB13B9">
        <w:rPr>
          <w:rFonts w:ascii="Times New Roman" w:hAnsi="Times New Roman" w:cs="Times New Roman"/>
          <w:sz w:val="28"/>
          <w:szCs w:val="28"/>
        </w:rPr>
        <w:t xml:space="preserve"> начальной специализации) – до 5</w:t>
      </w:r>
      <w:r w:rsidRPr="002411A8">
        <w:rPr>
          <w:rFonts w:ascii="Times New Roman" w:hAnsi="Times New Roman" w:cs="Times New Roman"/>
          <w:sz w:val="28"/>
          <w:szCs w:val="28"/>
        </w:rPr>
        <w:t xml:space="preserve">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этап совершенствован</w:t>
      </w:r>
      <w:r w:rsidR="00DB13B9">
        <w:rPr>
          <w:rFonts w:ascii="Times New Roman" w:hAnsi="Times New Roman" w:cs="Times New Roman"/>
          <w:sz w:val="28"/>
          <w:szCs w:val="28"/>
        </w:rPr>
        <w:t>ия спортивного мастерства - до 3</w:t>
      </w:r>
      <w:r w:rsidRPr="002411A8">
        <w:rPr>
          <w:rFonts w:ascii="Times New Roman" w:hAnsi="Times New Roman" w:cs="Times New Roman"/>
          <w:sz w:val="28"/>
          <w:szCs w:val="28"/>
        </w:rPr>
        <w:t xml:space="preserve"> лет</w:t>
      </w:r>
    </w:p>
    <w:p w:rsidR="002411A8" w:rsidRDefault="00DB13B9" w:rsidP="00241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A8" w:rsidRPr="002411A8">
        <w:rPr>
          <w:rFonts w:ascii="Times New Roman" w:hAnsi="Times New Roman" w:cs="Times New Roman"/>
          <w:sz w:val="28"/>
          <w:szCs w:val="28"/>
        </w:rPr>
        <w:t xml:space="preserve"> Главным отличием является возраст и подготовленность </w:t>
      </w:r>
      <w:proofErr w:type="gramStart"/>
      <w:r w:rsidR="002411A8" w:rsidRPr="002411A8">
        <w:rPr>
          <w:rFonts w:ascii="Times New Roman" w:hAnsi="Times New Roman" w:cs="Times New Roman"/>
          <w:sz w:val="28"/>
          <w:szCs w:val="28"/>
        </w:rPr>
        <w:t>обучающихся</w:t>
      </w:r>
      <w:proofErr w:type="gramEnd"/>
      <w:r w:rsidR="002411A8" w:rsidRPr="002411A8">
        <w:rPr>
          <w:rFonts w:ascii="Times New Roman" w:hAnsi="Times New Roman" w:cs="Times New Roman"/>
          <w:sz w:val="28"/>
          <w:szCs w:val="28"/>
        </w:rPr>
        <w:t xml:space="preserve">, зачисленных на тот или иной этап подготовки. При приеме в ДЮСШ дети проходят тестирование по показателям общей </w:t>
      </w:r>
      <w:r w:rsidR="002411A8" w:rsidRPr="00DB13B9">
        <w:rPr>
          <w:rFonts w:ascii="Times New Roman" w:hAnsi="Times New Roman" w:cs="Times New Roman"/>
          <w:sz w:val="28"/>
          <w:szCs w:val="28"/>
        </w:rPr>
        <w:t>физ</w:t>
      </w:r>
      <w:r w:rsidRPr="00DB13B9">
        <w:rPr>
          <w:rFonts w:ascii="Times New Roman" w:hAnsi="Times New Roman" w:cs="Times New Roman"/>
          <w:sz w:val="28"/>
          <w:szCs w:val="28"/>
        </w:rPr>
        <w:t xml:space="preserve">ической и специальной физической подготовленности. Набор (индивидуальный отбор) </w:t>
      </w:r>
      <w:proofErr w:type="gramStart"/>
      <w:r w:rsidRPr="00DB13B9">
        <w:rPr>
          <w:rFonts w:ascii="Times New Roman" w:hAnsi="Times New Roman" w:cs="Times New Roman"/>
          <w:sz w:val="28"/>
          <w:szCs w:val="28"/>
        </w:rPr>
        <w:t>обучающихся</w:t>
      </w:r>
      <w:proofErr w:type="gramEnd"/>
      <w:r w:rsidRPr="00DB13B9">
        <w:rPr>
          <w:rFonts w:ascii="Times New Roman" w:hAnsi="Times New Roman" w:cs="Times New Roman"/>
          <w:sz w:val="28"/>
          <w:szCs w:val="28"/>
        </w:rPr>
        <w:t xml:space="preserve"> осуществляется ежегодно до начала учебного года. Повышение уровня подготовки по тхэквондо в соответствии с определенными этапами предусмотрено нормативными требованиями</w:t>
      </w:r>
      <w:proofErr w:type="gramStart"/>
      <w:r w:rsidRPr="00DB13B9">
        <w:rPr>
          <w:rFonts w:ascii="Times New Roman" w:hAnsi="Times New Roman" w:cs="Times New Roman"/>
          <w:sz w:val="28"/>
          <w:szCs w:val="28"/>
        </w:rPr>
        <w:t xml:space="preserve">.. </w:t>
      </w:r>
      <w:proofErr w:type="gramEnd"/>
      <w:r w:rsidRPr="00DB13B9">
        <w:rPr>
          <w:rFonts w:ascii="Times New Roman" w:hAnsi="Times New Roman" w:cs="Times New Roman"/>
          <w:sz w:val="28"/>
          <w:szCs w:val="28"/>
        </w:rPr>
        <w:t xml:space="preserve">Прием в ДЮСШ на отделение тхэквондо осуществляется с 7 лет. После каждого года обучения на этапах подготовки, для проверки результатов освоения Программы, выполнения нормативных требований, обучающиеся сдают нормативы промежуточной аттестации. По результатам сдачи нормативов промежуточной аттестации осуществляется перевод обучающихся на следующий год этапа подготовки реализации Программы. </w:t>
      </w: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C210DA" w:rsidRDefault="00C210DA"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DB13B9" w:rsidRDefault="00DB13B9" w:rsidP="002411A8">
      <w:pPr>
        <w:spacing w:after="0" w:line="240" w:lineRule="auto"/>
        <w:jc w:val="both"/>
        <w:rPr>
          <w:rFonts w:ascii="Times New Roman" w:hAnsi="Times New Roman" w:cs="Times New Roman"/>
          <w:b/>
          <w:sz w:val="28"/>
          <w:szCs w:val="28"/>
        </w:rPr>
      </w:pPr>
      <w:r w:rsidRPr="00EE0B88">
        <w:rPr>
          <w:rFonts w:ascii="Times New Roman" w:hAnsi="Times New Roman" w:cs="Times New Roman"/>
          <w:b/>
          <w:sz w:val="28"/>
          <w:szCs w:val="28"/>
        </w:rPr>
        <w:lastRenderedPageBreak/>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на этапах спортивной подготовки по виду спо</w:t>
      </w:r>
      <w:r w:rsidR="00EE0B88" w:rsidRPr="00EE0B88">
        <w:rPr>
          <w:rFonts w:ascii="Times New Roman" w:hAnsi="Times New Roman" w:cs="Times New Roman"/>
          <w:b/>
          <w:sz w:val="28"/>
          <w:szCs w:val="28"/>
        </w:rPr>
        <w:t>рта тхэквондо.</w:t>
      </w:r>
    </w:p>
    <w:p w:rsidR="00EE0B88" w:rsidRPr="00EE0B88" w:rsidRDefault="00EE0B88" w:rsidP="002411A8">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EE0B88" w:rsidTr="00EE0B88">
        <w:tc>
          <w:tcPr>
            <w:tcW w:w="2392"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Этапы спортивной подготовки</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 xml:space="preserve">Продолжительность этапов </w:t>
            </w:r>
            <w:proofErr w:type="gramStart"/>
            <w:r w:rsidRPr="00F83D18">
              <w:rPr>
                <w:rFonts w:ascii="Times New Roman" w:hAnsi="Times New Roman" w:cs="Times New Roman"/>
                <w:sz w:val="20"/>
                <w:szCs w:val="20"/>
              </w:rPr>
              <w:t xml:space="preserve">( </w:t>
            </w:r>
            <w:proofErr w:type="gramEnd"/>
            <w:r w:rsidRPr="00F83D18">
              <w:rPr>
                <w:rFonts w:ascii="Times New Roman" w:hAnsi="Times New Roman" w:cs="Times New Roman"/>
                <w:sz w:val="20"/>
                <w:szCs w:val="20"/>
              </w:rPr>
              <w:t>в годах)</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 xml:space="preserve">Минимальный возраст для зачисления в группы </w:t>
            </w:r>
            <w:proofErr w:type="gramStart"/>
            <w:r w:rsidRPr="00F83D18">
              <w:rPr>
                <w:rFonts w:ascii="Times New Roman" w:hAnsi="Times New Roman" w:cs="Times New Roman"/>
                <w:sz w:val="20"/>
                <w:szCs w:val="20"/>
              </w:rPr>
              <w:t xml:space="preserve">( </w:t>
            </w:r>
            <w:proofErr w:type="gramEnd"/>
            <w:r w:rsidRPr="00F83D18">
              <w:rPr>
                <w:rFonts w:ascii="Times New Roman" w:hAnsi="Times New Roman" w:cs="Times New Roman"/>
                <w:sz w:val="20"/>
                <w:szCs w:val="20"/>
              </w:rPr>
              <w:t>лет)</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 xml:space="preserve">Количество занимающихся в группе </w:t>
            </w:r>
            <w:proofErr w:type="gramStart"/>
            <w:r w:rsidRPr="00F83D18">
              <w:rPr>
                <w:rFonts w:ascii="Times New Roman" w:hAnsi="Times New Roman" w:cs="Times New Roman"/>
                <w:sz w:val="20"/>
                <w:szCs w:val="20"/>
              </w:rPr>
              <w:t xml:space="preserve">( </w:t>
            </w:r>
            <w:proofErr w:type="gramEnd"/>
            <w:r w:rsidRPr="00F83D18">
              <w:rPr>
                <w:rFonts w:ascii="Times New Roman" w:hAnsi="Times New Roman" w:cs="Times New Roman"/>
                <w:sz w:val="20"/>
                <w:szCs w:val="20"/>
              </w:rPr>
              <w:t>человек)</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sidRPr="00EE0B88">
              <w:rPr>
                <w:rFonts w:ascii="Times New Roman" w:hAnsi="Times New Roman" w:cs="Times New Roman"/>
                <w:sz w:val="20"/>
                <w:szCs w:val="20"/>
              </w:rPr>
              <w:t>Этап начальной подготовки</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15</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11</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13</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12</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11</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10</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15</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9</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5</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16</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8</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17-18</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4-8</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18-20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4-6</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18-22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4-5</w:t>
            </w:r>
          </w:p>
        </w:tc>
      </w:tr>
    </w:tbl>
    <w:p w:rsidR="002411A8" w:rsidRPr="00EE0B88" w:rsidRDefault="002411A8" w:rsidP="00EE0B88">
      <w:pPr>
        <w:spacing w:after="0" w:line="240" w:lineRule="auto"/>
        <w:jc w:val="center"/>
        <w:rPr>
          <w:rFonts w:ascii="Times New Roman" w:hAnsi="Times New Roman" w:cs="Times New Roman"/>
          <w:b/>
          <w:sz w:val="28"/>
          <w:szCs w:val="28"/>
        </w:rPr>
      </w:pPr>
    </w:p>
    <w:p w:rsidR="00EE0B88" w:rsidRDefault="00EE0B88" w:rsidP="00EE0B88">
      <w:pPr>
        <w:spacing w:after="0" w:line="240" w:lineRule="auto"/>
        <w:jc w:val="center"/>
        <w:rPr>
          <w:rFonts w:ascii="Times New Roman" w:hAnsi="Times New Roman" w:cs="Times New Roman"/>
          <w:b/>
          <w:sz w:val="28"/>
          <w:szCs w:val="28"/>
        </w:rPr>
      </w:pPr>
      <w:r w:rsidRPr="00EE0B88">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тхэквондо</w:t>
      </w:r>
    </w:p>
    <w:p w:rsidR="00F83D18" w:rsidRDefault="00F83D18" w:rsidP="00EE0B88">
      <w:pPr>
        <w:spacing w:after="0" w:line="240" w:lineRule="auto"/>
        <w:jc w:val="center"/>
        <w:rPr>
          <w:rFonts w:ascii="Times New Roman" w:hAnsi="Times New Roman" w:cs="Times New Roman"/>
          <w:b/>
          <w:sz w:val="28"/>
          <w:szCs w:val="28"/>
        </w:rPr>
      </w:pPr>
    </w:p>
    <w:tbl>
      <w:tblPr>
        <w:tblStyle w:val="a3"/>
        <w:tblW w:w="9606" w:type="dxa"/>
        <w:tblLook w:val="04A0" w:firstRow="1" w:lastRow="0" w:firstColumn="1" w:lastColumn="0" w:noHBand="0" w:noVBand="1"/>
      </w:tblPr>
      <w:tblGrid>
        <w:gridCol w:w="2422"/>
        <w:gridCol w:w="1310"/>
        <w:gridCol w:w="1327"/>
        <w:gridCol w:w="1318"/>
        <w:gridCol w:w="1331"/>
        <w:gridCol w:w="1898"/>
      </w:tblGrid>
      <w:tr w:rsidR="00F83D18" w:rsidTr="001D2B2F">
        <w:tc>
          <w:tcPr>
            <w:tcW w:w="2422" w:type="dxa"/>
            <w:vMerge w:val="restart"/>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Виды спортивной подготовки</w:t>
            </w:r>
          </w:p>
        </w:tc>
        <w:tc>
          <w:tcPr>
            <w:tcW w:w="7184" w:type="dxa"/>
            <w:gridSpan w:val="5"/>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Этапы и годы спортивной подготовки</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2637"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649"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1310"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327"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318"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331"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1D2B2F" w:rsidRPr="00F83D18" w:rsidRDefault="001D2B2F" w:rsidP="00EE0B88">
            <w:pPr>
              <w:jc w:val="center"/>
              <w:rPr>
                <w:rFonts w:ascii="Times New Roman" w:hAnsi="Times New Roman" w:cs="Times New Roman"/>
                <w:sz w:val="20"/>
                <w:szCs w:val="20"/>
              </w:rPr>
            </w:pP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2-4,5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w:t>
            </w:r>
            <w:proofErr w:type="gramStart"/>
            <w:r>
              <w:rPr>
                <w:rFonts w:ascii="Times New Roman" w:hAnsi="Times New Roman" w:cs="Times New Roman"/>
                <w:sz w:val="20"/>
                <w:szCs w:val="20"/>
              </w:rPr>
              <w:t xml:space="preserve">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46,5-49</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42-49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36-47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26-41</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roofErr w:type="gramStart"/>
            <w:r>
              <w:rPr>
                <w:rFonts w:ascii="Times New Roman" w:hAnsi="Times New Roman" w:cs="Times New Roman"/>
                <w:sz w:val="20"/>
                <w:szCs w:val="20"/>
              </w:rPr>
              <w:t xml:space="preserve"> (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8,5-10</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9-13</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15-22</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18-29,5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21-28</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Контрольные соревнования</w:t>
            </w:r>
            <w:proofErr w:type="gramStart"/>
            <w:r>
              <w:rPr>
                <w:rFonts w:ascii="Times New Roman" w:hAnsi="Times New Roman" w:cs="Times New Roman"/>
                <w:sz w:val="20"/>
                <w:szCs w:val="20"/>
              </w:rPr>
              <w:t xml:space="preserve">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5,5-6,5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4,5-6,5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Совершенствование технико-тактического мастерства</w:t>
            </w:r>
            <w:proofErr w:type="gramStart"/>
            <w:r>
              <w:rPr>
                <w:rFonts w:ascii="Times New Roman" w:hAnsi="Times New Roman" w:cs="Times New Roman"/>
                <w:sz w:val="20"/>
                <w:szCs w:val="20"/>
              </w:rPr>
              <w:t xml:space="preserve">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23-26,5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21-25</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27-36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39-45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Специальные подготовительные упражнения</w:t>
            </w:r>
            <w:proofErr w:type="gramStart"/>
            <w:r>
              <w:rPr>
                <w:rFonts w:ascii="Times New Roman" w:hAnsi="Times New Roman" w:cs="Times New Roman"/>
                <w:sz w:val="20"/>
                <w:szCs w:val="20"/>
              </w:rPr>
              <w:t xml:space="preserve">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6-8,5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2,5-5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1,5-4</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w:t>
            </w:r>
            <w:proofErr w:type="gramStart"/>
            <w:r>
              <w:rPr>
                <w:rFonts w:ascii="Times New Roman" w:hAnsi="Times New Roman" w:cs="Times New Roman"/>
                <w:sz w:val="20"/>
                <w:szCs w:val="20"/>
              </w:rPr>
              <w:t xml:space="preserve"> ( %)</w:t>
            </w:r>
            <w:proofErr w:type="gramEnd"/>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898" w:type="dxa"/>
          </w:tcPr>
          <w:p w:rsidR="00F83D18" w:rsidRPr="00F83D18" w:rsidRDefault="008619E8" w:rsidP="00EE0B88">
            <w:pPr>
              <w:jc w:val="center"/>
              <w:rPr>
                <w:rFonts w:ascii="Times New Roman" w:hAnsi="Times New Roman" w:cs="Times New Roman"/>
                <w:sz w:val="20"/>
                <w:szCs w:val="20"/>
              </w:rPr>
            </w:pPr>
            <w:r>
              <w:rPr>
                <w:rFonts w:ascii="Times New Roman" w:hAnsi="Times New Roman" w:cs="Times New Roman"/>
                <w:sz w:val="20"/>
                <w:szCs w:val="20"/>
              </w:rPr>
              <w:t>0,5-1</w:t>
            </w:r>
          </w:p>
        </w:tc>
      </w:tr>
    </w:tbl>
    <w:p w:rsidR="00EE0B88" w:rsidRDefault="00EE0B88" w:rsidP="00EE0B88">
      <w:pPr>
        <w:spacing w:after="0" w:line="240" w:lineRule="auto"/>
        <w:jc w:val="center"/>
        <w:rPr>
          <w:rFonts w:ascii="Times New Roman" w:hAnsi="Times New Roman" w:cs="Times New Roman"/>
          <w:b/>
          <w:sz w:val="28"/>
          <w:szCs w:val="28"/>
        </w:rPr>
      </w:pPr>
    </w:p>
    <w:p w:rsidR="008619E8" w:rsidRDefault="008619E8" w:rsidP="00EE0B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показатели соревновательной деятельности по виду спорта тхэквондо</w:t>
      </w:r>
    </w:p>
    <w:p w:rsidR="008619E8" w:rsidRDefault="008619E8" w:rsidP="00EE0B8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78"/>
        <w:gridCol w:w="1510"/>
        <w:gridCol w:w="1530"/>
        <w:gridCol w:w="1520"/>
        <w:gridCol w:w="1535"/>
        <w:gridCol w:w="1898"/>
      </w:tblGrid>
      <w:tr w:rsidR="009E5C64" w:rsidRPr="009E5C64" w:rsidTr="005251E6">
        <w:tc>
          <w:tcPr>
            <w:tcW w:w="1595" w:type="dxa"/>
            <w:vMerge w:val="restart"/>
          </w:tcPr>
          <w:p w:rsidR="009E5C64" w:rsidRPr="009E5C64" w:rsidRDefault="009E5C64" w:rsidP="009E5C64">
            <w:pPr>
              <w:rPr>
                <w:rFonts w:ascii="Times New Roman" w:hAnsi="Times New Roman" w:cs="Times New Roman"/>
                <w:sz w:val="20"/>
                <w:szCs w:val="20"/>
              </w:rPr>
            </w:pPr>
            <w:r w:rsidRPr="009E5C64">
              <w:rPr>
                <w:rFonts w:ascii="Times New Roman" w:hAnsi="Times New Roman" w:cs="Times New Roman"/>
                <w:sz w:val="20"/>
                <w:szCs w:val="20"/>
              </w:rPr>
              <w:t>Виды соревнований</w:t>
            </w:r>
          </w:p>
        </w:tc>
        <w:tc>
          <w:tcPr>
            <w:tcW w:w="7976" w:type="dxa"/>
            <w:gridSpan w:val="5"/>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Этапы и годы спортивной подготовки</w:t>
            </w:r>
          </w:p>
        </w:tc>
      </w:tr>
      <w:tr w:rsidR="009E5C64" w:rsidRPr="009E5C64" w:rsidTr="005251E6">
        <w:tc>
          <w:tcPr>
            <w:tcW w:w="1595" w:type="dxa"/>
            <w:vMerge/>
          </w:tcPr>
          <w:p w:rsidR="009E5C64" w:rsidRPr="009E5C64" w:rsidRDefault="009E5C64" w:rsidP="00EE0B88">
            <w:pPr>
              <w:jc w:val="center"/>
              <w:rPr>
                <w:rFonts w:ascii="Times New Roman" w:hAnsi="Times New Roman" w:cs="Times New Roman"/>
                <w:sz w:val="20"/>
                <w:szCs w:val="20"/>
              </w:rPr>
            </w:pP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начальной подготовки</w:t>
            </w: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Тренировочный этап</w:t>
            </w:r>
          </w:p>
        </w:tc>
        <w:tc>
          <w:tcPr>
            <w:tcW w:w="1596" w:type="dxa"/>
            <w:vMerge w:val="restart"/>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совершенствования спортивного мастерства</w:t>
            </w:r>
          </w:p>
        </w:tc>
      </w:tr>
      <w:tr w:rsidR="009E5C64" w:rsidRPr="009E5C64" w:rsidTr="008619E8">
        <w:tc>
          <w:tcPr>
            <w:tcW w:w="1595" w:type="dxa"/>
            <w:vMerge/>
          </w:tcPr>
          <w:p w:rsidR="009E5C64" w:rsidRPr="009E5C64" w:rsidRDefault="009E5C64" w:rsidP="00EE0B88">
            <w:pPr>
              <w:jc w:val="center"/>
              <w:rPr>
                <w:rFonts w:ascii="Times New Roman" w:hAnsi="Times New Roman" w:cs="Times New Roman"/>
                <w:sz w:val="20"/>
                <w:szCs w:val="20"/>
              </w:rPr>
            </w:pP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9E5C64" w:rsidRPr="009E5C64" w:rsidRDefault="009E5C64" w:rsidP="00EE0B88">
            <w:pPr>
              <w:jc w:val="center"/>
              <w:rPr>
                <w:rFonts w:ascii="Times New Roman" w:hAnsi="Times New Roman" w:cs="Times New Roman"/>
                <w:sz w:val="20"/>
                <w:szCs w:val="20"/>
              </w:rPr>
            </w:pP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Отборочные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Главные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9E5C64">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bl>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8619E8" w:rsidRDefault="006A0273" w:rsidP="00EE0B88">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lastRenderedPageBreak/>
        <w:t>2.2</w:t>
      </w:r>
      <w:r w:rsidR="008D7CFC">
        <w:rPr>
          <w:rFonts w:ascii="Times New Roman" w:hAnsi="Times New Roman" w:cs="Times New Roman"/>
          <w:b/>
          <w:sz w:val="28"/>
          <w:szCs w:val="28"/>
        </w:rPr>
        <w:t xml:space="preserve"> </w:t>
      </w:r>
      <w:r w:rsidRPr="008D7CFC">
        <w:rPr>
          <w:rFonts w:ascii="Times New Roman" w:hAnsi="Times New Roman" w:cs="Times New Roman"/>
          <w:b/>
          <w:sz w:val="28"/>
          <w:szCs w:val="28"/>
        </w:rPr>
        <w:t>Режимы тренировочной работы</w:t>
      </w:r>
    </w:p>
    <w:p w:rsidR="00917538" w:rsidRPr="008D7CFC" w:rsidRDefault="00917538" w:rsidP="00EE0B88">
      <w:pPr>
        <w:spacing w:after="0" w:line="240" w:lineRule="auto"/>
        <w:jc w:val="center"/>
        <w:rPr>
          <w:rFonts w:ascii="Times New Roman" w:hAnsi="Times New Roman" w:cs="Times New Roman"/>
          <w:b/>
          <w:sz w:val="28"/>
          <w:szCs w:val="28"/>
        </w:rPr>
      </w:pPr>
    </w:p>
    <w:p w:rsidR="00EE0B88" w:rsidRPr="008D7CFC" w:rsidRDefault="00EE0B88" w:rsidP="00EA119B">
      <w:pPr>
        <w:spacing w:after="0" w:line="240" w:lineRule="auto"/>
        <w:jc w:val="both"/>
        <w:rPr>
          <w:rFonts w:ascii="Times New Roman" w:hAnsi="Times New Roman" w:cs="Times New Roman"/>
          <w:sz w:val="28"/>
          <w:szCs w:val="28"/>
        </w:rPr>
      </w:pP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Система многолетней подготовки спортсменов в тхэквондо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реализации Программы по тхэквондо измеряется в академических часах (45 минут) с учетом возрастных особенностей и этап</w:t>
      </w:r>
      <w:r w:rsidR="00F9416E">
        <w:rPr>
          <w:rFonts w:ascii="Times New Roman" w:hAnsi="Times New Roman" w:cs="Times New Roman"/>
          <w:sz w:val="28"/>
          <w:szCs w:val="28"/>
        </w:rPr>
        <w:t>а (года) подготовки обучающихся, 42  - недели.</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Основными формами осуществления многолетней подготовки являются: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групповые и индивидуальные тренировочные и теоретические занятия;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работа по индивидуальным планам;</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тренировочные сборы;</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участие в спортивных соревнованиях и мероприятиях;</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инструкторская и судейская практика; </w:t>
      </w:r>
    </w:p>
    <w:p w:rsidR="00EE0B88"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медико-восстановительные мероприятия;</w:t>
      </w: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6A0273" w:rsidRP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EE0B88" w:rsidRPr="006A0273" w:rsidRDefault="00EE0B88" w:rsidP="00EA119B">
      <w:pPr>
        <w:spacing w:after="0" w:line="240" w:lineRule="auto"/>
        <w:jc w:val="both"/>
        <w:rPr>
          <w:rFonts w:ascii="Times New Roman" w:hAnsi="Times New Roman" w:cs="Times New Roman"/>
          <w:sz w:val="28"/>
          <w:szCs w:val="28"/>
        </w:rPr>
      </w:pPr>
    </w:p>
    <w:p w:rsidR="00EE0B88" w:rsidRDefault="00EE0B88" w:rsidP="00EA119B">
      <w:pPr>
        <w:spacing w:after="0" w:line="240" w:lineRule="auto"/>
        <w:jc w:val="both"/>
        <w:rPr>
          <w:rFonts w:ascii="Times New Roman" w:hAnsi="Times New Roman" w:cs="Times New Roman"/>
          <w:sz w:val="28"/>
          <w:szCs w:val="28"/>
        </w:rPr>
      </w:pPr>
    </w:p>
    <w:p w:rsidR="006A0273" w:rsidRPr="00F9416E" w:rsidRDefault="006A0273" w:rsidP="006A0273">
      <w:pPr>
        <w:pStyle w:val="a4"/>
        <w:spacing w:after="0" w:line="240" w:lineRule="auto"/>
        <w:ind w:left="0"/>
        <w:jc w:val="both"/>
        <w:rPr>
          <w:rFonts w:ascii="Times New Roman" w:hAnsi="Times New Roman" w:cs="Times New Roman"/>
          <w:b/>
          <w:sz w:val="28"/>
          <w:szCs w:val="28"/>
        </w:rPr>
      </w:pPr>
      <w:r w:rsidRPr="00F9416E">
        <w:rPr>
          <w:rFonts w:ascii="Times New Roman" w:hAnsi="Times New Roman" w:cs="Times New Roman"/>
          <w:b/>
          <w:sz w:val="28"/>
          <w:szCs w:val="28"/>
        </w:rPr>
        <w:t xml:space="preserve">Режимы тренировочной работы по этапам и годам обучения указаны </w:t>
      </w:r>
    </w:p>
    <w:p w:rsidR="006A0273" w:rsidRPr="00F9416E" w:rsidRDefault="006A0273" w:rsidP="006A0273">
      <w:pPr>
        <w:pStyle w:val="a4"/>
        <w:spacing w:after="0" w:line="240" w:lineRule="auto"/>
        <w:ind w:left="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35"/>
        <w:gridCol w:w="1480"/>
        <w:gridCol w:w="1512"/>
        <w:gridCol w:w="1495"/>
        <w:gridCol w:w="1521"/>
        <w:gridCol w:w="2028"/>
      </w:tblGrid>
      <w:tr w:rsidR="00F9416E" w:rsidRPr="00F9416E" w:rsidTr="005251E6">
        <w:tc>
          <w:tcPr>
            <w:tcW w:w="1535"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 xml:space="preserve">Этапный </w:t>
            </w:r>
            <w:proofErr w:type="spellStart"/>
            <w:r w:rsidRPr="00F9416E">
              <w:rPr>
                <w:rFonts w:ascii="Times New Roman" w:hAnsi="Times New Roman" w:cs="Times New Roman"/>
                <w:sz w:val="20"/>
                <w:szCs w:val="20"/>
              </w:rPr>
              <w:t>нориатив</w:t>
            </w:r>
            <w:proofErr w:type="spellEnd"/>
          </w:p>
        </w:tc>
        <w:tc>
          <w:tcPr>
            <w:tcW w:w="8036" w:type="dxa"/>
            <w:gridSpan w:val="5"/>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Этапы и годы спортивной подготовки</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2992"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начальной подготовки</w:t>
            </w:r>
          </w:p>
        </w:tc>
        <w:tc>
          <w:tcPr>
            <w:tcW w:w="3016"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Тренировочный эта</w:t>
            </w:r>
            <w:proofErr w:type="gramStart"/>
            <w:r w:rsidRPr="00F9416E">
              <w:rPr>
                <w:rFonts w:ascii="Times New Roman" w:hAnsi="Times New Roman" w:cs="Times New Roman"/>
                <w:sz w:val="20"/>
                <w:szCs w:val="20"/>
              </w:rPr>
              <w:t>п(</w:t>
            </w:r>
            <w:proofErr w:type="gramEnd"/>
            <w:r w:rsidRPr="00F9416E">
              <w:rPr>
                <w:rFonts w:ascii="Times New Roman" w:hAnsi="Times New Roman" w:cs="Times New Roman"/>
                <w:sz w:val="20"/>
                <w:szCs w:val="20"/>
              </w:rPr>
              <w:t>этап спортивной специализации)</w:t>
            </w:r>
          </w:p>
        </w:tc>
        <w:tc>
          <w:tcPr>
            <w:tcW w:w="2028"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совершенствования спортивного мастерства</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года</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года</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двух лет</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двух лет</w:t>
            </w:r>
          </w:p>
        </w:tc>
        <w:tc>
          <w:tcPr>
            <w:tcW w:w="2028" w:type="dxa"/>
            <w:vMerge/>
          </w:tcPr>
          <w:p w:rsidR="006A0273" w:rsidRPr="00F9416E" w:rsidRDefault="006A0273" w:rsidP="005251E6">
            <w:pPr>
              <w:pStyle w:val="a4"/>
              <w:ind w:left="0"/>
              <w:jc w:val="both"/>
              <w:rPr>
                <w:rFonts w:ascii="Times New Roman" w:hAnsi="Times New Roman" w:cs="Times New Roman"/>
                <w:sz w:val="20"/>
                <w:szCs w:val="20"/>
              </w:rPr>
            </w:pP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часов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14</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тренировок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4</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7</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часов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336</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504</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588</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882</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тренировок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168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210</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294</w:t>
            </w:r>
          </w:p>
        </w:tc>
      </w:tr>
    </w:tbl>
    <w:p w:rsidR="006A0273" w:rsidRPr="00F9416E" w:rsidRDefault="006A0273" w:rsidP="006A0273">
      <w:pPr>
        <w:pStyle w:val="a4"/>
        <w:spacing w:after="0" w:line="240" w:lineRule="auto"/>
        <w:ind w:left="0"/>
        <w:jc w:val="both"/>
        <w:rPr>
          <w:rFonts w:ascii="Times New Roman" w:hAnsi="Times New Roman" w:cs="Times New Roman"/>
          <w:b/>
          <w:sz w:val="28"/>
          <w:szCs w:val="28"/>
        </w:rPr>
      </w:pPr>
    </w:p>
    <w:p w:rsidR="00EE0B88" w:rsidRDefault="00EE0B88"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8D7CFC">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lastRenderedPageBreak/>
        <w:t>2.3 Медицинские, возрастные и психофизические требования к лицам, проходящим спортивную подготовку.</w:t>
      </w:r>
    </w:p>
    <w:p w:rsidR="0076631F" w:rsidRDefault="0076631F" w:rsidP="008D7CFC">
      <w:pPr>
        <w:spacing w:after="0" w:line="240" w:lineRule="auto"/>
        <w:jc w:val="center"/>
        <w:rPr>
          <w:rFonts w:ascii="Times New Roman" w:hAnsi="Times New Roman" w:cs="Times New Roman"/>
          <w:b/>
          <w:sz w:val="28"/>
          <w:szCs w:val="28"/>
        </w:rPr>
      </w:pPr>
    </w:p>
    <w:p w:rsidR="0076631F" w:rsidRDefault="0076631F" w:rsidP="008D7C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2.3.1 Медицинские требования.</w:t>
      </w:r>
    </w:p>
    <w:p w:rsidR="008D7CFC" w:rsidRDefault="008D7CFC" w:rsidP="008D7CFC">
      <w:pPr>
        <w:spacing w:after="0" w:line="240" w:lineRule="auto"/>
        <w:jc w:val="center"/>
        <w:rPr>
          <w:rFonts w:ascii="Times New Roman" w:hAnsi="Times New Roman" w:cs="Times New Roman"/>
          <w:b/>
          <w:sz w:val="28"/>
          <w:szCs w:val="28"/>
        </w:rPr>
      </w:pPr>
    </w:p>
    <w:p w:rsidR="005568E2" w:rsidRDefault="008D7CFC"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На начальном этапе многолетней подготовки юных спортсменов медицинское обследование осуществляется врачами детских поликлиник и врачом школы. Начиная заниматься в спортивной школе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shd w:val="clear" w:color="auto" w:fill="FFFFFF"/>
        </w:rPr>
        <w:t xml:space="preserve"> дети приносят справки о состоянии здоровья и разрешение врача. На этапах начальной специализации, углубленной тренировки и спортивного совершенствования учащиеся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перетренированности. Нельзя допускать к занятиям с полной нагрузкой спортсменов, окончательно не восстановившихся после перенесенного заболевания или травмы. </w:t>
      </w:r>
    </w:p>
    <w:p w:rsidR="008D7CFC" w:rsidRDefault="008D7CFC" w:rsidP="005568E2">
      <w:pPr>
        <w:spacing w:after="0" w:line="240" w:lineRule="auto"/>
        <w:jc w:val="both"/>
        <w:rPr>
          <w:rFonts w:ascii="Times New Roman" w:hAnsi="Times New Roman" w:cs="Times New Roman"/>
          <w:color w:val="000000"/>
          <w:sz w:val="28"/>
          <w:szCs w:val="28"/>
          <w:shd w:val="clear" w:color="auto" w:fill="FFFFFF"/>
        </w:rPr>
      </w:pPr>
      <w:r w:rsidRPr="008D7CFC">
        <w:rPr>
          <w:rFonts w:ascii="Times New Roman" w:hAnsi="Times New Roman" w:cs="Times New Roman"/>
          <w:color w:val="000000"/>
          <w:sz w:val="28"/>
          <w:szCs w:val="28"/>
          <w:shd w:val="clear" w:color="auto" w:fill="FFFFFF"/>
        </w:rPr>
        <w:t>Профилактике травматизма уделяется большое внимание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Данные о здоровье и функциональном состоянии различных органов и систем позволяют своевр</w:t>
      </w:r>
      <w:r w:rsidR="005568E2">
        <w:rPr>
          <w:rFonts w:ascii="Times New Roman" w:hAnsi="Times New Roman" w:cs="Times New Roman"/>
          <w:color w:val="000000"/>
          <w:sz w:val="28"/>
          <w:szCs w:val="28"/>
          <w:shd w:val="clear" w:color="auto" w:fill="FFFFFF"/>
        </w:rPr>
        <w:t xml:space="preserve">еменно выявить </w:t>
      </w:r>
      <w:r w:rsidRPr="008D7CFC">
        <w:rPr>
          <w:rFonts w:ascii="Times New Roman" w:hAnsi="Times New Roman" w:cs="Times New Roman"/>
          <w:color w:val="000000"/>
          <w:sz w:val="28"/>
          <w:szCs w:val="28"/>
          <w:shd w:val="clear" w:color="auto" w:fill="FFFFFF"/>
        </w:rPr>
        <w:t xml:space="preserve"> патологию, фармакологическими и восст</w:t>
      </w:r>
      <w:r w:rsidR="005568E2">
        <w:rPr>
          <w:rFonts w:ascii="Times New Roman" w:hAnsi="Times New Roman" w:cs="Times New Roman"/>
          <w:color w:val="000000"/>
          <w:sz w:val="28"/>
          <w:szCs w:val="28"/>
          <w:shd w:val="clear" w:color="auto" w:fill="FFFFFF"/>
        </w:rPr>
        <w:t>ановительными средствами корректи</w:t>
      </w:r>
      <w:r w:rsidRPr="008D7CFC">
        <w:rPr>
          <w:rFonts w:ascii="Times New Roman" w:hAnsi="Times New Roman" w:cs="Times New Roman"/>
          <w:color w:val="000000"/>
          <w:sz w:val="28"/>
          <w:szCs w:val="28"/>
          <w:shd w:val="clear" w:color="auto" w:fill="FFFFFF"/>
        </w:rPr>
        <w:t>ровать процессы утомления и перенапряжения и в конечном итоге рационально управлять тренировочным процессом.</w:t>
      </w:r>
    </w:p>
    <w:p w:rsidR="0076631F" w:rsidRDefault="0076631F" w:rsidP="00766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6631F">
        <w:rPr>
          <w:rFonts w:ascii="Times New Roman" w:hAnsi="Times New Roman" w:cs="Times New Roman"/>
          <w:sz w:val="28"/>
          <w:szCs w:val="28"/>
        </w:rPr>
        <w:t>Общедвигательная</w:t>
      </w:r>
      <w:proofErr w:type="spellEnd"/>
      <w:r w:rsidRPr="0076631F">
        <w:rPr>
          <w:rFonts w:ascii="Times New Roman" w:hAnsi="Times New Roman" w:cs="Times New Roman"/>
          <w:sz w:val="28"/>
          <w:szCs w:val="28"/>
        </w:rPr>
        <w:t xml:space="preserve"> подготовка в тхэквондо В течение этапа начальной подготовки, который может, по данным программы для ДЮСШ и СДЮШОР по тхэквондо, длиться 2 или 3 года, целесоо</w:t>
      </w:r>
      <w:r>
        <w:rPr>
          <w:rFonts w:ascii="Times New Roman" w:hAnsi="Times New Roman" w:cs="Times New Roman"/>
          <w:sz w:val="28"/>
          <w:szCs w:val="28"/>
        </w:rPr>
        <w:t xml:space="preserve">бразно использовать </w:t>
      </w:r>
      <w:proofErr w:type="spellStart"/>
      <w:r>
        <w:rPr>
          <w:rFonts w:ascii="Times New Roman" w:hAnsi="Times New Roman" w:cs="Times New Roman"/>
          <w:sz w:val="28"/>
          <w:szCs w:val="28"/>
        </w:rPr>
        <w:t>упражнения</w:t>
      </w:r>
      <w:proofErr w:type="gramStart"/>
      <w:r>
        <w:rPr>
          <w:rFonts w:ascii="Times New Roman" w:hAnsi="Times New Roman" w:cs="Times New Roman"/>
          <w:sz w:val="28"/>
          <w:szCs w:val="28"/>
        </w:rPr>
        <w:t>,</w:t>
      </w:r>
      <w:r w:rsidRPr="0076631F">
        <w:rPr>
          <w:rFonts w:ascii="Times New Roman" w:hAnsi="Times New Roman" w:cs="Times New Roman"/>
          <w:sz w:val="28"/>
          <w:szCs w:val="28"/>
        </w:rPr>
        <w:t>п</w:t>
      </w:r>
      <w:proofErr w:type="gramEnd"/>
      <w:r w:rsidRPr="0076631F">
        <w:rPr>
          <w:rFonts w:ascii="Times New Roman" w:hAnsi="Times New Roman" w:cs="Times New Roman"/>
          <w:sz w:val="28"/>
          <w:szCs w:val="28"/>
        </w:rPr>
        <w:t>озволяющие</w:t>
      </w:r>
      <w:proofErr w:type="spellEnd"/>
      <w:r w:rsidRPr="0076631F">
        <w:rPr>
          <w:rFonts w:ascii="Times New Roman" w:hAnsi="Times New Roman" w:cs="Times New Roman"/>
          <w:sz w:val="28"/>
          <w:szCs w:val="28"/>
        </w:rPr>
        <w:t xml:space="preserve"> овладеть движениями, необходимыми в жизни</w:t>
      </w:r>
    </w:p>
    <w:p w:rsidR="0076631F" w:rsidRPr="0076631F" w:rsidRDefault="0076631F" w:rsidP="0076631F">
      <w:pPr>
        <w:spacing w:after="0" w:line="240" w:lineRule="auto"/>
        <w:jc w:val="both"/>
        <w:rPr>
          <w:rFonts w:ascii="Times New Roman" w:hAnsi="Times New Roman" w:cs="Times New Roman"/>
          <w:color w:val="000000"/>
          <w:sz w:val="28"/>
          <w:szCs w:val="28"/>
          <w:shd w:val="clear" w:color="auto" w:fill="FFFFFF"/>
        </w:rPr>
      </w:pPr>
    </w:p>
    <w:p w:rsidR="0076631F" w:rsidRPr="0076631F" w:rsidRDefault="0076631F" w:rsidP="0076631F">
      <w:pPr>
        <w:spacing w:after="0" w:line="240" w:lineRule="auto"/>
        <w:jc w:val="center"/>
        <w:rPr>
          <w:rFonts w:ascii="Times New Roman" w:hAnsi="Times New Roman" w:cs="Times New Roman"/>
          <w:b/>
          <w:color w:val="000000"/>
          <w:sz w:val="28"/>
          <w:szCs w:val="28"/>
          <w:shd w:val="clear" w:color="auto" w:fill="FFFFFF"/>
        </w:rPr>
      </w:pPr>
      <w:r w:rsidRPr="0076631F">
        <w:rPr>
          <w:rFonts w:ascii="Times New Roman" w:hAnsi="Times New Roman" w:cs="Times New Roman"/>
          <w:b/>
          <w:color w:val="000000"/>
          <w:sz w:val="28"/>
          <w:szCs w:val="28"/>
          <w:shd w:val="clear" w:color="auto" w:fill="FFFFFF"/>
        </w:rPr>
        <w:t>2.3.2 Психофизические требования</w:t>
      </w:r>
    </w:p>
    <w:p w:rsidR="0076631F" w:rsidRPr="0076631F" w:rsidRDefault="0076631F" w:rsidP="005568E2">
      <w:pPr>
        <w:spacing w:after="0" w:line="240" w:lineRule="auto"/>
        <w:jc w:val="both"/>
        <w:rPr>
          <w:rFonts w:ascii="Times New Roman" w:hAnsi="Times New Roman" w:cs="Times New Roman"/>
          <w:b/>
          <w:color w:val="000000"/>
          <w:sz w:val="28"/>
          <w:szCs w:val="28"/>
          <w:shd w:val="clear" w:color="auto" w:fill="FFFFFF"/>
        </w:rPr>
      </w:pPr>
    </w:p>
    <w:p w:rsidR="005568E2" w:rsidRDefault="005568E2"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Для занятий тхэквондо</w:t>
      </w:r>
      <w:r w:rsidR="0076631F">
        <w:rPr>
          <w:rFonts w:ascii="Times New Roman" w:hAnsi="Times New Roman" w:cs="Times New Roman"/>
          <w:color w:val="000000"/>
          <w:sz w:val="28"/>
          <w:szCs w:val="28"/>
          <w:shd w:val="clear" w:color="auto" w:fill="FFFFFF"/>
        </w:rPr>
        <w:t xml:space="preserve"> необходимы большая выдержка, сила, мужество, ловкость, быстрота, а также другие соревновательные качества.</w:t>
      </w:r>
    </w:p>
    <w:p w:rsidR="002101DE" w:rsidRPr="00046C12" w:rsidRDefault="002101DE"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2101DE">
        <w:rPr>
          <w:rFonts w:ascii="Times New Roman" w:hAnsi="Times New Roman" w:cs="Times New Roman"/>
          <w:sz w:val="28"/>
          <w:szCs w:val="28"/>
        </w:rPr>
        <w:t xml:space="preserve">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Поэтому при зачислении спортсмена на Программу спортивной подготовки по тхэквондо необходимо учитывать, что в видах единоборства большую роль играют морально-волевые качества. </w:t>
      </w:r>
      <w:proofErr w:type="spellStart"/>
      <w:r w:rsidRPr="002101DE">
        <w:rPr>
          <w:rFonts w:ascii="Times New Roman" w:hAnsi="Times New Roman" w:cs="Times New Roman"/>
          <w:sz w:val="28"/>
          <w:szCs w:val="28"/>
        </w:rPr>
        <w:t>Тхэквондист</w:t>
      </w:r>
      <w:proofErr w:type="spellEnd"/>
      <w:r w:rsidRPr="002101DE">
        <w:rPr>
          <w:rFonts w:ascii="Times New Roman" w:hAnsi="Times New Roman" w:cs="Times New Roman"/>
          <w:sz w:val="28"/>
          <w:szCs w:val="28"/>
        </w:rPr>
        <w:t xml:space="preserve">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тхэквондо воля </w:t>
      </w:r>
      <w:r w:rsidRPr="002101DE">
        <w:rPr>
          <w:rFonts w:ascii="Times New Roman" w:hAnsi="Times New Roman" w:cs="Times New Roman"/>
          <w:sz w:val="28"/>
          <w:szCs w:val="28"/>
        </w:rPr>
        <w:lastRenderedPageBreak/>
        <w:t>особенно четко проявляется в действиях и поступках, связанных с преодолением различных трудностей. Спортсмен, зачисленный на Программу спортивной подготовки, должен обладать физическими качествами, необ</w:t>
      </w:r>
      <w:r w:rsidR="00046C12">
        <w:rPr>
          <w:rFonts w:ascii="Times New Roman" w:hAnsi="Times New Roman" w:cs="Times New Roman"/>
          <w:sz w:val="28"/>
          <w:szCs w:val="28"/>
        </w:rPr>
        <w:t xml:space="preserve">ходимыми </w:t>
      </w:r>
      <w:proofErr w:type="spellStart"/>
      <w:r w:rsidR="00046C12">
        <w:rPr>
          <w:rFonts w:ascii="Times New Roman" w:hAnsi="Times New Roman" w:cs="Times New Roman"/>
          <w:sz w:val="28"/>
          <w:szCs w:val="28"/>
        </w:rPr>
        <w:t>тхэкводисту</w:t>
      </w:r>
      <w:proofErr w:type="spellEnd"/>
      <w:r w:rsidR="00046C12">
        <w:rPr>
          <w:rFonts w:ascii="Times New Roman" w:hAnsi="Times New Roman" w:cs="Times New Roman"/>
          <w:sz w:val="28"/>
          <w:szCs w:val="28"/>
        </w:rPr>
        <w:t xml:space="preserve"> </w:t>
      </w:r>
      <w:r w:rsidRPr="002101DE">
        <w:rPr>
          <w:rFonts w:ascii="Times New Roman" w:hAnsi="Times New Roman" w:cs="Times New Roman"/>
          <w:sz w:val="28"/>
          <w:szCs w:val="28"/>
        </w:rPr>
        <w:t xml:space="preserve"> и выполнять нормативы, заданные федеральным стандартом </w:t>
      </w:r>
      <w:r w:rsidRPr="00046C12">
        <w:rPr>
          <w:rFonts w:ascii="Times New Roman" w:hAnsi="Times New Roman" w:cs="Times New Roman"/>
          <w:sz w:val="28"/>
          <w:szCs w:val="28"/>
        </w:rPr>
        <w:t>спортивной</w:t>
      </w:r>
      <w:r w:rsidR="00046C12" w:rsidRPr="00046C12">
        <w:rPr>
          <w:rFonts w:ascii="Times New Roman" w:hAnsi="Times New Roman" w:cs="Times New Roman"/>
          <w:sz w:val="28"/>
          <w:szCs w:val="28"/>
        </w:rPr>
        <w:t xml:space="preserve">  подготовки по виду спорта «Тхэквондо»</w:t>
      </w:r>
    </w:p>
    <w:p w:rsidR="0076631F" w:rsidRPr="00046C12" w:rsidRDefault="0076631F" w:rsidP="005568E2">
      <w:pPr>
        <w:spacing w:after="0" w:line="240" w:lineRule="auto"/>
        <w:jc w:val="both"/>
        <w:rPr>
          <w:rFonts w:ascii="Times New Roman" w:hAnsi="Times New Roman" w:cs="Times New Roman"/>
          <w:b/>
          <w:sz w:val="28"/>
          <w:szCs w:val="28"/>
        </w:rPr>
      </w:pPr>
      <w:r w:rsidRPr="00046C12">
        <w:rPr>
          <w:rFonts w:ascii="Times New Roman" w:hAnsi="Times New Roman" w:cs="Times New Roman"/>
          <w:color w:val="000000"/>
          <w:sz w:val="28"/>
          <w:szCs w:val="28"/>
          <w:shd w:val="clear" w:color="auto" w:fill="FFFFFF"/>
        </w:rPr>
        <w:t xml:space="preserve">      </w:t>
      </w:r>
    </w:p>
    <w:p w:rsidR="008D7CFC" w:rsidRDefault="00046C12" w:rsidP="005568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тхэквондо</w:t>
      </w:r>
    </w:p>
    <w:p w:rsidR="00386D63" w:rsidRDefault="00386D63" w:rsidP="005568E2">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046C12" w:rsidRPr="00046C12" w:rsidTr="00046C12">
        <w:tc>
          <w:tcPr>
            <w:tcW w:w="4785" w:type="dxa"/>
          </w:tcPr>
          <w:p w:rsidR="00046C12" w:rsidRPr="00046C12" w:rsidRDefault="00046C12" w:rsidP="00046C12">
            <w:pPr>
              <w:jc w:val="both"/>
              <w:rPr>
                <w:rFonts w:ascii="Times New Roman" w:hAnsi="Times New Roman" w:cs="Times New Roman"/>
                <w:sz w:val="20"/>
                <w:szCs w:val="20"/>
              </w:rPr>
            </w:pPr>
            <w:r w:rsidRPr="00046C12">
              <w:rPr>
                <w:rFonts w:ascii="Times New Roman" w:hAnsi="Times New Roman" w:cs="Times New Roman"/>
                <w:sz w:val="20"/>
                <w:szCs w:val="20"/>
              </w:rPr>
              <w:t>Физические качества и тел</w:t>
            </w:r>
            <w:r>
              <w:rPr>
                <w:rFonts w:ascii="Times New Roman" w:hAnsi="Times New Roman" w:cs="Times New Roman"/>
                <w:sz w:val="20"/>
                <w:szCs w:val="20"/>
              </w:rPr>
              <w:t>о</w:t>
            </w:r>
            <w:r w:rsidRPr="00046C12">
              <w:rPr>
                <w:rFonts w:ascii="Times New Roman" w:hAnsi="Times New Roman" w:cs="Times New Roman"/>
                <w:sz w:val="20"/>
                <w:szCs w:val="20"/>
              </w:rPr>
              <w:t>сложение</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Уровень влияния</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Мышечная сила</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Вестибулярная устойчивость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Гибкость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Телосложение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1</w:t>
            </w:r>
          </w:p>
        </w:tc>
      </w:tr>
    </w:tbl>
    <w:p w:rsidR="00046C12" w:rsidRPr="002101DE" w:rsidRDefault="00046C12" w:rsidP="005568E2">
      <w:pPr>
        <w:spacing w:after="0" w:line="240" w:lineRule="auto"/>
        <w:jc w:val="both"/>
        <w:rPr>
          <w:rFonts w:ascii="Times New Roman" w:hAnsi="Times New Roman" w:cs="Times New Roman"/>
          <w:b/>
          <w:sz w:val="28"/>
          <w:szCs w:val="28"/>
        </w:rPr>
      </w:pPr>
    </w:p>
    <w:p w:rsidR="006B308E"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Условные обозначения:</w:t>
      </w:r>
    </w:p>
    <w:p w:rsidR="00046C12"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3- значительное влияние;</w:t>
      </w:r>
    </w:p>
    <w:p w:rsidR="00046C12"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2 – среднее влияние;</w:t>
      </w:r>
    </w:p>
    <w:p w:rsidR="00386D63"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1 –</w:t>
      </w:r>
      <w:r>
        <w:rPr>
          <w:rFonts w:ascii="Times New Roman" w:hAnsi="Times New Roman" w:cs="Times New Roman"/>
          <w:sz w:val="28"/>
          <w:szCs w:val="28"/>
        </w:rPr>
        <w:t xml:space="preserve"> незначит</w:t>
      </w:r>
      <w:r w:rsidRPr="00386D63">
        <w:rPr>
          <w:rFonts w:ascii="Times New Roman" w:hAnsi="Times New Roman" w:cs="Times New Roman"/>
          <w:sz w:val="28"/>
          <w:szCs w:val="28"/>
        </w:rPr>
        <w:t>ельное влияние.</w:t>
      </w:r>
    </w:p>
    <w:p w:rsidR="006B308E" w:rsidRDefault="006B308E" w:rsidP="005568E2">
      <w:pPr>
        <w:spacing w:after="0" w:line="240" w:lineRule="auto"/>
        <w:jc w:val="both"/>
        <w:rPr>
          <w:rFonts w:ascii="Times New Roman" w:hAnsi="Times New Roman" w:cs="Times New Roman"/>
          <w:sz w:val="28"/>
          <w:szCs w:val="28"/>
        </w:rPr>
      </w:pPr>
    </w:p>
    <w:p w:rsidR="008B1C0E" w:rsidRPr="004B3D95" w:rsidRDefault="008B1C0E" w:rsidP="008B1C0E">
      <w:pPr>
        <w:pStyle w:val="ConsPlusNormal"/>
        <w:ind w:firstLine="567"/>
        <w:jc w:val="both"/>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8B1C0E" w:rsidRDefault="008B1C0E" w:rsidP="008B1C0E">
      <w:pPr>
        <w:pStyle w:val="ConsPlusNormal"/>
        <w:ind w:firstLine="567"/>
        <w:jc w:val="both"/>
        <w:rPr>
          <w:rFonts w:ascii="Times New Roman" w:hAnsi="Times New Roman" w:cs="Times New Roman"/>
          <w:sz w:val="22"/>
          <w:szCs w:val="22"/>
        </w:rPr>
      </w:pPr>
    </w:p>
    <w:tbl>
      <w:tblPr>
        <w:tblStyle w:val="a3"/>
        <w:tblW w:w="9639" w:type="dxa"/>
        <w:tblInd w:w="108" w:type="dxa"/>
        <w:tblLayout w:type="fixed"/>
        <w:tblLook w:val="04A0" w:firstRow="1" w:lastRow="0" w:firstColumn="1" w:lastColumn="0" w:noHBand="0" w:noVBand="1"/>
      </w:tblPr>
      <w:tblGrid>
        <w:gridCol w:w="3261"/>
        <w:gridCol w:w="708"/>
        <w:gridCol w:w="709"/>
        <w:gridCol w:w="709"/>
        <w:gridCol w:w="709"/>
        <w:gridCol w:w="708"/>
        <w:gridCol w:w="709"/>
        <w:gridCol w:w="709"/>
        <w:gridCol w:w="709"/>
        <w:gridCol w:w="708"/>
      </w:tblGrid>
      <w:tr w:rsidR="008B1C0E" w:rsidRPr="00126833" w:rsidTr="008B1C0E">
        <w:tc>
          <w:tcPr>
            <w:tcW w:w="3261" w:type="dxa"/>
            <w:vMerge w:val="restart"/>
          </w:tcPr>
          <w:p w:rsidR="008B1C0E" w:rsidRPr="00126833" w:rsidRDefault="008B1C0E" w:rsidP="008B1C0E">
            <w:pPr>
              <w:pStyle w:val="a5"/>
              <w:spacing w:before="0" w:beforeAutospacing="0" w:after="0" w:afterAutospacing="0"/>
              <w:jc w:val="both"/>
              <w:rPr>
                <w:color w:val="000000"/>
              </w:rPr>
            </w:pPr>
            <w:r w:rsidRPr="00126833">
              <w:rPr>
                <w:color w:val="000000"/>
              </w:rPr>
              <w:t>Морфофункциональные показатели, физические качества</w:t>
            </w:r>
          </w:p>
        </w:tc>
        <w:tc>
          <w:tcPr>
            <w:tcW w:w="6378" w:type="dxa"/>
            <w:gridSpan w:val="9"/>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Возраст, лет</w:t>
            </w:r>
          </w:p>
        </w:tc>
      </w:tr>
      <w:tr w:rsidR="008B1C0E" w:rsidRPr="00126833" w:rsidTr="008B1C0E">
        <w:tc>
          <w:tcPr>
            <w:tcW w:w="3261" w:type="dxa"/>
            <w:vMerge/>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9</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10</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11</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12</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13</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14</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15</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16</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17</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Рост</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Мышечная масса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Быстрота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Скоростно-силовые качества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Сила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Выносливость (аэробные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Анаэробные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Гибкость</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Координационные способности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Равновесие</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bl>
    <w:p w:rsidR="008B1C0E" w:rsidRDefault="008B1C0E" w:rsidP="008B1C0E">
      <w:pPr>
        <w:pStyle w:val="ConsPlusNormal"/>
        <w:ind w:firstLine="567"/>
        <w:jc w:val="both"/>
        <w:rPr>
          <w:rFonts w:ascii="Times New Roman" w:hAnsi="Times New Roman" w:cs="Times New Roman"/>
          <w:sz w:val="22"/>
          <w:szCs w:val="22"/>
        </w:rPr>
      </w:pPr>
    </w:p>
    <w:p w:rsidR="008B1C0E" w:rsidRPr="00386D63" w:rsidRDefault="008B1C0E" w:rsidP="005568E2">
      <w:pPr>
        <w:spacing w:after="0" w:line="240" w:lineRule="auto"/>
        <w:jc w:val="both"/>
        <w:rPr>
          <w:rFonts w:ascii="Times New Roman" w:hAnsi="Times New Roman" w:cs="Times New Roman"/>
          <w:sz w:val="28"/>
          <w:szCs w:val="28"/>
        </w:rPr>
      </w:pPr>
    </w:p>
    <w:p w:rsidR="006B308E" w:rsidRPr="00386D63" w:rsidRDefault="006B308E" w:rsidP="005568E2">
      <w:pPr>
        <w:spacing w:after="0" w:line="240" w:lineRule="auto"/>
        <w:jc w:val="both"/>
        <w:rPr>
          <w:rFonts w:ascii="Times New Roman" w:hAnsi="Times New Roman" w:cs="Times New Roman"/>
          <w:sz w:val="28"/>
          <w:szCs w:val="28"/>
        </w:rPr>
      </w:pPr>
    </w:p>
    <w:p w:rsidR="006B308E" w:rsidRPr="006B308E" w:rsidRDefault="006B308E" w:rsidP="006B308E">
      <w:pPr>
        <w:spacing w:after="0" w:line="240" w:lineRule="auto"/>
        <w:jc w:val="center"/>
        <w:rPr>
          <w:rFonts w:ascii="Times New Roman" w:hAnsi="Times New Roman" w:cs="Times New Roman"/>
          <w:b/>
          <w:sz w:val="28"/>
          <w:szCs w:val="28"/>
        </w:rPr>
      </w:pPr>
      <w:r w:rsidRPr="006B308E">
        <w:rPr>
          <w:rFonts w:ascii="Times New Roman" w:hAnsi="Times New Roman" w:cs="Times New Roman"/>
          <w:b/>
          <w:sz w:val="28"/>
          <w:szCs w:val="28"/>
        </w:rPr>
        <w:t>2.4. Минимальные показатели соревновательной нагрузки</w:t>
      </w:r>
    </w:p>
    <w:p w:rsidR="006B308E" w:rsidRPr="006B308E" w:rsidRDefault="006B308E" w:rsidP="005568E2">
      <w:pPr>
        <w:spacing w:after="0" w:line="240" w:lineRule="auto"/>
        <w:jc w:val="both"/>
        <w:rPr>
          <w:rFonts w:ascii="Times New Roman" w:hAnsi="Times New Roman" w:cs="Times New Roman"/>
          <w:sz w:val="28"/>
          <w:szCs w:val="28"/>
        </w:rPr>
      </w:pPr>
    </w:p>
    <w:p w:rsidR="006B308E" w:rsidRDefault="006B308E"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Соревновательная нагрузка у взрослых </w:t>
      </w:r>
      <w:proofErr w:type="spellStart"/>
      <w:r w:rsidRPr="006B308E">
        <w:rPr>
          <w:rFonts w:ascii="Times New Roman" w:hAnsi="Times New Roman" w:cs="Times New Roman"/>
          <w:sz w:val="28"/>
          <w:szCs w:val="28"/>
        </w:rPr>
        <w:t>тхэквондистов</w:t>
      </w:r>
      <w:proofErr w:type="spellEnd"/>
      <w:r w:rsidRPr="006B308E">
        <w:rPr>
          <w:rFonts w:ascii="Times New Roman" w:hAnsi="Times New Roman" w:cs="Times New Roman"/>
          <w:sz w:val="28"/>
          <w:szCs w:val="28"/>
        </w:rPr>
        <w:t xml:space="preserve"> вызывает частоту сердечных сокращений 165-180 уд</w:t>
      </w:r>
      <w:proofErr w:type="gramStart"/>
      <w:r w:rsidRPr="006B308E">
        <w:rPr>
          <w:rFonts w:ascii="Times New Roman" w:hAnsi="Times New Roman" w:cs="Times New Roman"/>
          <w:sz w:val="28"/>
          <w:szCs w:val="28"/>
        </w:rPr>
        <w:t>.</w:t>
      </w:r>
      <w:proofErr w:type="gramEnd"/>
      <w:r w:rsidRPr="006B308E">
        <w:rPr>
          <w:rFonts w:ascii="Times New Roman" w:hAnsi="Times New Roman" w:cs="Times New Roman"/>
          <w:sz w:val="28"/>
          <w:szCs w:val="28"/>
        </w:rPr>
        <w:t xml:space="preserve"> /</w:t>
      </w:r>
      <w:proofErr w:type="gramStart"/>
      <w:r w:rsidRPr="006B308E">
        <w:rPr>
          <w:rFonts w:ascii="Times New Roman" w:hAnsi="Times New Roman" w:cs="Times New Roman"/>
          <w:sz w:val="28"/>
          <w:szCs w:val="28"/>
        </w:rPr>
        <w:t>м</w:t>
      </w:r>
      <w:proofErr w:type="gramEnd"/>
      <w:r w:rsidRPr="006B308E">
        <w:rPr>
          <w:rFonts w:ascii="Times New Roman" w:hAnsi="Times New Roman" w:cs="Times New Roman"/>
          <w:sz w:val="28"/>
          <w:szCs w:val="28"/>
        </w:rPr>
        <w:t xml:space="preserve">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w:t>
      </w:r>
      <w:r w:rsidRPr="006B308E">
        <w:rPr>
          <w:rFonts w:ascii="Times New Roman" w:hAnsi="Times New Roman" w:cs="Times New Roman"/>
          <w:sz w:val="28"/>
          <w:szCs w:val="28"/>
        </w:rPr>
        <w:lastRenderedPageBreak/>
        <w:t xml:space="preserve">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показатели соревновательной нагрузки с учетом возраста </w:t>
      </w:r>
      <w:proofErr w:type="gramStart"/>
      <w:r w:rsidRPr="006B308E">
        <w:rPr>
          <w:rFonts w:ascii="Times New Roman" w:hAnsi="Times New Roman" w:cs="Times New Roman"/>
          <w:sz w:val="28"/>
          <w:szCs w:val="28"/>
        </w:rPr>
        <w:t>обучающихся</w:t>
      </w:r>
      <w:proofErr w:type="gramEnd"/>
      <w:r w:rsidRPr="006B308E">
        <w:rPr>
          <w:rFonts w:ascii="Times New Roman" w:hAnsi="Times New Roman" w:cs="Times New Roman"/>
          <w:sz w:val="28"/>
          <w:szCs w:val="28"/>
        </w:rPr>
        <w:t xml:space="preserve"> </w:t>
      </w:r>
      <w:r w:rsidR="00753A86">
        <w:rPr>
          <w:rFonts w:ascii="Times New Roman" w:hAnsi="Times New Roman" w:cs="Times New Roman"/>
          <w:sz w:val="28"/>
          <w:szCs w:val="28"/>
        </w:rPr>
        <w:t>и этапа подготовки.</w:t>
      </w:r>
    </w:p>
    <w:p w:rsidR="00386D63" w:rsidRDefault="00386D63" w:rsidP="005568E2">
      <w:pPr>
        <w:spacing w:after="0" w:line="240" w:lineRule="auto"/>
        <w:jc w:val="both"/>
        <w:rPr>
          <w:rFonts w:ascii="Times New Roman" w:hAnsi="Times New Roman" w:cs="Times New Roman"/>
          <w:sz w:val="28"/>
          <w:szCs w:val="28"/>
        </w:rPr>
      </w:pPr>
    </w:p>
    <w:p w:rsidR="00386D63" w:rsidRDefault="00386D63" w:rsidP="005568E2">
      <w:pPr>
        <w:spacing w:after="0" w:line="240" w:lineRule="auto"/>
        <w:jc w:val="both"/>
        <w:rPr>
          <w:rFonts w:ascii="Times New Roman" w:hAnsi="Times New Roman" w:cs="Times New Roman"/>
          <w:sz w:val="28"/>
          <w:szCs w:val="28"/>
        </w:rPr>
      </w:pPr>
    </w:p>
    <w:p w:rsidR="00386D63" w:rsidRDefault="00386D63" w:rsidP="005568E2">
      <w:pPr>
        <w:spacing w:after="0" w:line="240" w:lineRule="auto"/>
        <w:jc w:val="both"/>
        <w:rPr>
          <w:rFonts w:ascii="Times New Roman" w:hAnsi="Times New Roman" w:cs="Times New Roman"/>
          <w:sz w:val="28"/>
          <w:szCs w:val="28"/>
        </w:rPr>
      </w:pPr>
    </w:p>
    <w:p w:rsidR="00386D63" w:rsidRDefault="00386D63" w:rsidP="005568E2">
      <w:pPr>
        <w:spacing w:after="0" w:line="240" w:lineRule="auto"/>
        <w:jc w:val="both"/>
        <w:rPr>
          <w:rFonts w:ascii="Times New Roman" w:hAnsi="Times New Roman" w:cs="Times New Roman"/>
          <w:sz w:val="28"/>
          <w:szCs w:val="28"/>
        </w:rPr>
      </w:pPr>
    </w:p>
    <w:p w:rsidR="00753A86" w:rsidRDefault="00753A86" w:rsidP="005568E2">
      <w:pPr>
        <w:spacing w:after="0" w:line="240" w:lineRule="auto"/>
        <w:jc w:val="both"/>
        <w:rPr>
          <w:rFonts w:ascii="Times New Roman" w:hAnsi="Times New Roman" w:cs="Times New Roman"/>
          <w:sz w:val="28"/>
          <w:szCs w:val="28"/>
        </w:rPr>
      </w:pPr>
    </w:p>
    <w:p w:rsidR="006B308E" w:rsidRDefault="006B308E" w:rsidP="005568E2">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753A86" w:rsidRDefault="00753A86" w:rsidP="005568E2">
      <w:pPr>
        <w:spacing w:after="0" w:line="240" w:lineRule="auto"/>
        <w:jc w:val="both"/>
        <w:rPr>
          <w:rFonts w:ascii="Times New Roman" w:hAnsi="Times New Roman" w:cs="Times New Roman"/>
          <w:b/>
          <w:sz w:val="28"/>
          <w:szCs w:val="28"/>
        </w:rPr>
      </w:pPr>
    </w:p>
    <w:tbl>
      <w:tblPr>
        <w:tblStyle w:val="a3"/>
        <w:tblW w:w="9747" w:type="dxa"/>
        <w:tblLook w:val="04A0" w:firstRow="1" w:lastRow="0" w:firstColumn="1" w:lastColumn="0" w:noHBand="0" w:noVBand="1"/>
      </w:tblPr>
      <w:tblGrid>
        <w:gridCol w:w="703"/>
        <w:gridCol w:w="1400"/>
        <w:gridCol w:w="852"/>
        <w:gridCol w:w="837"/>
        <w:gridCol w:w="814"/>
        <w:gridCol w:w="813"/>
        <w:gridCol w:w="811"/>
        <w:gridCol w:w="810"/>
        <w:gridCol w:w="809"/>
        <w:gridCol w:w="1032"/>
        <w:gridCol w:w="866"/>
      </w:tblGrid>
      <w:tr w:rsidR="00753A86" w:rsidRPr="00753A86" w:rsidTr="00753A86">
        <w:tc>
          <w:tcPr>
            <w:tcW w:w="702"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w:t>
            </w:r>
            <w:proofErr w:type="gramStart"/>
            <w:r w:rsidRPr="00753A86">
              <w:rPr>
                <w:rFonts w:ascii="Times New Roman" w:hAnsi="Times New Roman" w:cs="Times New Roman"/>
                <w:sz w:val="20"/>
                <w:szCs w:val="20"/>
              </w:rPr>
              <w:t>п</w:t>
            </w:r>
            <w:proofErr w:type="gramEnd"/>
            <w:r w:rsidRPr="00753A86">
              <w:rPr>
                <w:rFonts w:ascii="Times New Roman" w:hAnsi="Times New Roman" w:cs="Times New Roman"/>
                <w:sz w:val="20"/>
                <w:szCs w:val="20"/>
              </w:rPr>
              <w:t>/п</w:t>
            </w:r>
          </w:p>
        </w:tc>
        <w:tc>
          <w:tcPr>
            <w:tcW w:w="1355"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Разделы обучения</w:t>
            </w:r>
          </w:p>
        </w:tc>
        <w:tc>
          <w:tcPr>
            <w:tcW w:w="7690" w:type="dxa"/>
            <w:gridSpan w:val="9"/>
          </w:tcPr>
          <w:p w:rsidR="00753A86" w:rsidRPr="00753A86" w:rsidRDefault="00753A86" w:rsidP="00753A86">
            <w:pPr>
              <w:jc w:val="center"/>
              <w:rPr>
                <w:rFonts w:ascii="Times New Roman" w:hAnsi="Times New Roman" w:cs="Times New Roman"/>
                <w:sz w:val="20"/>
                <w:szCs w:val="20"/>
              </w:rPr>
            </w:pPr>
            <w:r w:rsidRPr="00753A86">
              <w:rPr>
                <w:rFonts w:ascii="Times New Roman" w:hAnsi="Times New Roman" w:cs="Times New Roman"/>
                <w:sz w:val="20"/>
                <w:szCs w:val="20"/>
              </w:rPr>
              <w:t>Этапы подготовки</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1690"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Начальная подготовка</w:t>
            </w:r>
          </w:p>
        </w:tc>
        <w:tc>
          <w:tcPr>
            <w:tcW w:w="4102" w:type="dxa"/>
            <w:gridSpan w:val="5"/>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0D1F7A" w:rsidRPr="00753A86" w:rsidTr="005251E6">
        <w:tc>
          <w:tcPr>
            <w:tcW w:w="702" w:type="dxa"/>
            <w:vMerge/>
          </w:tcPr>
          <w:p w:rsidR="000D1F7A" w:rsidRPr="00753A86" w:rsidRDefault="000D1F7A" w:rsidP="005568E2">
            <w:pPr>
              <w:jc w:val="both"/>
              <w:rPr>
                <w:rFonts w:ascii="Times New Roman" w:hAnsi="Times New Roman" w:cs="Times New Roman"/>
                <w:sz w:val="20"/>
                <w:szCs w:val="20"/>
              </w:rPr>
            </w:pPr>
          </w:p>
        </w:tc>
        <w:tc>
          <w:tcPr>
            <w:tcW w:w="1355" w:type="dxa"/>
            <w:vMerge/>
          </w:tcPr>
          <w:p w:rsidR="000D1F7A" w:rsidRPr="00753A86" w:rsidRDefault="000D1F7A" w:rsidP="005568E2">
            <w:pPr>
              <w:jc w:val="both"/>
              <w:rPr>
                <w:rFonts w:ascii="Times New Roman" w:hAnsi="Times New Roman" w:cs="Times New Roman"/>
                <w:sz w:val="20"/>
                <w:szCs w:val="20"/>
              </w:rPr>
            </w:pPr>
          </w:p>
        </w:tc>
        <w:tc>
          <w:tcPr>
            <w:tcW w:w="853"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одного года</w:t>
            </w:r>
          </w:p>
        </w:tc>
        <w:tc>
          <w:tcPr>
            <w:tcW w:w="837"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одного года</w:t>
            </w:r>
          </w:p>
        </w:tc>
        <w:tc>
          <w:tcPr>
            <w:tcW w:w="1645"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c>
          <w:tcPr>
            <w:tcW w:w="2457" w:type="dxa"/>
            <w:gridSpan w:val="3"/>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85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 год</w:t>
            </w:r>
          </w:p>
        </w:tc>
        <w:tc>
          <w:tcPr>
            <w:tcW w:w="837"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2,3 года</w:t>
            </w:r>
          </w:p>
        </w:tc>
        <w:tc>
          <w:tcPr>
            <w:tcW w:w="82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9"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818"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5</w:t>
            </w:r>
          </w:p>
        </w:tc>
        <w:tc>
          <w:tcPr>
            <w:tcW w:w="103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66"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D1F7A" w:rsidRPr="00753A86" w:rsidTr="00753A86">
        <w:tc>
          <w:tcPr>
            <w:tcW w:w="70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1355"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Количество соревнований</w:t>
            </w:r>
          </w:p>
        </w:tc>
        <w:tc>
          <w:tcPr>
            <w:tcW w:w="85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w:t>
            </w:r>
          </w:p>
        </w:tc>
        <w:tc>
          <w:tcPr>
            <w:tcW w:w="837"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19"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8"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103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c>
          <w:tcPr>
            <w:tcW w:w="866"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r>
    </w:tbl>
    <w:p w:rsidR="006B308E" w:rsidRPr="00753A86" w:rsidRDefault="006B308E" w:rsidP="005568E2">
      <w:pPr>
        <w:spacing w:after="0" w:line="240" w:lineRule="auto"/>
        <w:jc w:val="both"/>
        <w:rPr>
          <w:rFonts w:ascii="Times New Roman" w:hAnsi="Times New Roman" w:cs="Times New Roman"/>
          <w:b/>
          <w:sz w:val="20"/>
          <w:szCs w:val="20"/>
        </w:rPr>
      </w:pPr>
    </w:p>
    <w:p w:rsidR="006B308E" w:rsidRDefault="006B308E" w:rsidP="005568E2">
      <w:pPr>
        <w:spacing w:after="0" w:line="240" w:lineRule="auto"/>
        <w:jc w:val="both"/>
        <w:rPr>
          <w:rFonts w:ascii="Times New Roman" w:hAnsi="Times New Roman" w:cs="Times New Roman"/>
          <w:sz w:val="28"/>
          <w:szCs w:val="28"/>
        </w:rPr>
      </w:pPr>
    </w:p>
    <w:p w:rsidR="006B308E" w:rsidRDefault="00753A86"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08E"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6B308E" w:rsidRDefault="006B308E" w:rsidP="005568E2">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6B308E" w:rsidRDefault="006B308E">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w:t>
      </w:r>
      <w:r w:rsidR="00C210DA" w:rsidRPr="00C210DA">
        <w:rPr>
          <w:rFonts w:ascii="Times New Roman" w:hAnsi="Times New Roman" w:cs="Times New Roman"/>
          <w:sz w:val="28"/>
          <w:szCs w:val="28"/>
        </w:rPr>
        <w:t xml:space="preserve"> всероссийской</w:t>
      </w:r>
      <w:r w:rsidR="00C210DA" w:rsidRPr="00C210DA">
        <w:rPr>
          <w:rFonts w:ascii="Times New Roman" w:hAnsi="Times New Roman" w:cs="Times New Roman"/>
          <w:sz w:val="28"/>
          <w:szCs w:val="28"/>
        </w:rPr>
        <w:tab/>
        <w:t xml:space="preserve"> спортивной квалификации</w:t>
      </w:r>
      <w:r w:rsidR="00C210DA">
        <w:rPr>
          <w:rFonts w:ascii="Times New Roman" w:hAnsi="Times New Roman" w:cs="Times New Roman"/>
          <w:sz w:val="28"/>
          <w:szCs w:val="28"/>
        </w:rPr>
        <w:t>;</w:t>
      </w:r>
    </w:p>
    <w:p w:rsidR="00753A86" w:rsidRDefault="00C21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3A86">
        <w:t xml:space="preserve"> </w:t>
      </w:r>
      <w:r w:rsidR="00753A86" w:rsidRPr="00753A86">
        <w:rPr>
          <w:rFonts w:ascii="Times New Roman" w:hAnsi="Times New Roman" w:cs="Times New Roman"/>
          <w:sz w:val="28"/>
          <w:szCs w:val="28"/>
        </w:rPr>
        <w:t xml:space="preserve">прохождение предварительного </w:t>
      </w:r>
      <w:r w:rsidR="00753A86">
        <w:rPr>
          <w:rFonts w:ascii="Times New Roman" w:hAnsi="Times New Roman" w:cs="Times New Roman"/>
          <w:sz w:val="28"/>
          <w:szCs w:val="28"/>
        </w:rPr>
        <w:t xml:space="preserve">отбора на соревнованиях ДЮСШ; </w:t>
      </w:r>
    </w:p>
    <w:p w:rsidR="00753A86"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C210DA"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753A86" w:rsidRDefault="00753A86">
      <w:pPr>
        <w:spacing w:after="0" w:line="240" w:lineRule="auto"/>
        <w:jc w:val="both"/>
        <w:rPr>
          <w:rFonts w:ascii="Times New Roman" w:hAnsi="Times New Roman" w:cs="Times New Roman"/>
          <w:sz w:val="28"/>
          <w:szCs w:val="28"/>
        </w:rPr>
      </w:pPr>
    </w:p>
    <w:p w:rsidR="00753A86" w:rsidRDefault="00753A86">
      <w:pPr>
        <w:spacing w:after="0" w:line="240" w:lineRule="auto"/>
        <w:jc w:val="both"/>
        <w:rPr>
          <w:rFonts w:ascii="Times New Roman" w:hAnsi="Times New Roman" w:cs="Times New Roman"/>
          <w:sz w:val="28"/>
          <w:szCs w:val="28"/>
        </w:rPr>
      </w:pPr>
    </w:p>
    <w:p w:rsidR="00753A86" w:rsidRDefault="00753A86">
      <w:pPr>
        <w:spacing w:after="0" w:line="240" w:lineRule="auto"/>
        <w:jc w:val="both"/>
        <w:rPr>
          <w:rFonts w:ascii="Times New Roman" w:hAnsi="Times New Roman" w:cs="Times New Roman"/>
          <w:sz w:val="28"/>
          <w:szCs w:val="28"/>
        </w:rPr>
      </w:pPr>
    </w:p>
    <w:p w:rsidR="00753A86" w:rsidRDefault="00753A86">
      <w:pPr>
        <w:spacing w:after="0" w:line="240" w:lineRule="auto"/>
        <w:jc w:val="both"/>
        <w:rPr>
          <w:rFonts w:ascii="Times New Roman" w:hAnsi="Times New Roman" w:cs="Times New Roman"/>
          <w:sz w:val="28"/>
          <w:szCs w:val="28"/>
        </w:rPr>
      </w:pPr>
    </w:p>
    <w:p w:rsidR="00753A86" w:rsidRDefault="00753A86">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917538" w:rsidRDefault="00917538">
      <w:pPr>
        <w:spacing w:after="0" w:line="240" w:lineRule="auto"/>
        <w:jc w:val="both"/>
        <w:rPr>
          <w:rFonts w:ascii="Times New Roman" w:hAnsi="Times New Roman" w:cs="Times New Roman"/>
          <w:sz w:val="28"/>
          <w:szCs w:val="28"/>
        </w:rPr>
      </w:pPr>
    </w:p>
    <w:p w:rsidR="00753A86" w:rsidRDefault="00753A86">
      <w:pPr>
        <w:spacing w:after="0" w:line="240" w:lineRule="auto"/>
        <w:jc w:val="both"/>
        <w:rPr>
          <w:rFonts w:ascii="Times New Roman" w:hAnsi="Times New Roman" w:cs="Times New Roman"/>
          <w:sz w:val="28"/>
          <w:szCs w:val="28"/>
        </w:rPr>
      </w:pPr>
    </w:p>
    <w:p w:rsidR="00753A86" w:rsidRPr="006F630B" w:rsidRDefault="006F630B" w:rsidP="006F630B">
      <w:pPr>
        <w:spacing w:after="0" w:line="240" w:lineRule="auto"/>
        <w:jc w:val="center"/>
        <w:rPr>
          <w:rFonts w:ascii="Times New Roman" w:hAnsi="Times New Roman" w:cs="Times New Roman"/>
          <w:b/>
          <w:sz w:val="28"/>
          <w:szCs w:val="28"/>
        </w:rPr>
      </w:pPr>
      <w:r w:rsidRPr="006F630B">
        <w:rPr>
          <w:rFonts w:ascii="Times New Roman" w:hAnsi="Times New Roman" w:cs="Times New Roman"/>
          <w:b/>
          <w:sz w:val="28"/>
          <w:szCs w:val="28"/>
        </w:rPr>
        <w:lastRenderedPageBreak/>
        <w:t>2.5 Требования к экипировке, спортивному инвентарю и оборудованию.</w:t>
      </w:r>
    </w:p>
    <w:p w:rsidR="00753A86" w:rsidRPr="006F630B" w:rsidRDefault="00753A86" w:rsidP="006F630B">
      <w:pPr>
        <w:spacing w:after="0" w:line="240" w:lineRule="auto"/>
        <w:jc w:val="center"/>
        <w:rPr>
          <w:rFonts w:ascii="Times New Roman" w:hAnsi="Times New Roman" w:cs="Times New Roman"/>
          <w:b/>
          <w:sz w:val="28"/>
          <w:szCs w:val="28"/>
        </w:rPr>
      </w:pPr>
    </w:p>
    <w:p w:rsidR="00753A86" w:rsidRPr="006F630B" w:rsidRDefault="00753A86" w:rsidP="006F630B">
      <w:pPr>
        <w:spacing w:after="0" w:line="240" w:lineRule="auto"/>
        <w:rPr>
          <w:rFonts w:ascii="Times New Roman" w:hAnsi="Times New Roman" w:cs="Times New Roman"/>
          <w:sz w:val="28"/>
          <w:szCs w:val="28"/>
        </w:rPr>
      </w:pPr>
    </w:p>
    <w:p w:rsidR="00753A86" w:rsidRDefault="0082709E" w:rsidP="0082709E">
      <w:pPr>
        <w:spacing w:after="0" w:line="240" w:lineRule="auto"/>
        <w:jc w:val="center"/>
        <w:rPr>
          <w:rFonts w:ascii="Times New Roman" w:hAnsi="Times New Roman" w:cs="Times New Roman"/>
          <w:b/>
          <w:sz w:val="28"/>
          <w:szCs w:val="28"/>
        </w:rPr>
      </w:pPr>
      <w:r w:rsidRPr="0082709E">
        <w:rPr>
          <w:rFonts w:ascii="Times New Roman" w:hAnsi="Times New Roman" w:cs="Times New Roman"/>
          <w:b/>
          <w:sz w:val="28"/>
          <w:szCs w:val="28"/>
        </w:rPr>
        <w:t>Оборудование и спортивный инвентарь необходимый для прохождения спортивной подготовки</w:t>
      </w:r>
    </w:p>
    <w:tbl>
      <w:tblPr>
        <w:tblStyle w:val="a3"/>
        <w:tblW w:w="9606" w:type="dxa"/>
        <w:tblLook w:val="04A0" w:firstRow="1" w:lastRow="0" w:firstColumn="1" w:lastColumn="0" w:noHBand="0" w:noVBand="1"/>
      </w:tblPr>
      <w:tblGrid>
        <w:gridCol w:w="1242"/>
        <w:gridCol w:w="3969"/>
        <w:gridCol w:w="2393"/>
        <w:gridCol w:w="2002"/>
      </w:tblGrid>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w:t>
            </w:r>
            <w:proofErr w:type="gramStart"/>
            <w:r w:rsidRPr="0082709E">
              <w:rPr>
                <w:rFonts w:ascii="Times New Roman" w:hAnsi="Times New Roman" w:cs="Times New Roman"/>
                <w:sz w:val="20"/>
                <w:szCs w:val="20"/>
              </w:rPr>
              <w:t>п</w:t>
            </w:r>
            <w:proofErr w:type="gramEnd"/>
            <w:r w:rsidRPr="0082709E">
              <w:rPr>
                <w:rFonts w:ascii="Times New Roman" w:hAnsi="Times New Roman" w:cs="Times New Roman"/>
                <w:sz w:val="20"/>
                <w:szCs w:val="20"/>
              </w:rPr>
              <w:t>/п</w:t>
            </w:r>
          </w:p>
        </w:tc>
        <w:tc>
          <w:tcPr>
            <w:tcW w:w="3969"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Наименование</w:t>
            </w:r>
          </w:p>
        </w:tc>
        <w:tc>
          <w:tcPr>
            <w:tcW w:w="2393"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Единица измерения</w:t>
            </w:r>
          </w:p>
        </w:tc>
        <w:tc>
          <w:tcPr>
            <w:tcW w:w="200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Количество изделий</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Оборудование,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2709E" w:rsidRPr="0082709E" w:rsidRDefault="003A699B" w:rsidP="0082709E">
            <w:pPr>
              <w:jc w:val="center"/>
              <w:rPr>
                <w:rFonts w:ascii="Times New Roman" w:hAnsi="Times New Roman" w:cs="Times New Roman"/>
                <w:sz w:val="20"/>
                <w:szCs w:val="20"/>
              </w:rPr>
            </w:pPr>
            <w:proofErr w:type="gramStart"/>
            <w:r>
              <w:rPr>
                <w:rFonts w:ascii="Times New Roman" w:hAnsi="Times New Roman" w:cs="Times New Roman"/>
                <w:sz w:val="20"/>
                <w:szCs w:val="20"/>
              </w:rPr>
              <w:t>Напольное покрытие для тхэквондо ((12х12)</w:t>
            </w:r>
            <w:proofErr w:type="gramEnd"/>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Устройство настенное для подвески боксерских мешков</w:t>
            </w:r>
          </w:p>
          <w:p w:rsidR="003A699B" w:rsidRPr="0082709E" w:rsidRDefault="003A699B" w:rsidP="0082709E">
            <w:pPr>
              <w:jc w:val="center"/>
              <w:rPr>
                <w:rFonts w:ascii="Times New Roman" w:hAnsi="Times New Roman" w:cs="Times New Roman"/>
                <w:sz w:val="20"/>
                <w:szCs w:val="20"/>
              </w:rPr>
            </w:pP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82709E" w:rsidRPr="0082709E" w:rsidRDefault="003A699B" w:rsidP="0082709E">
            <w:pPr>
              <w:jc w:val="center"/>
              <w:rPr>
                <w:rFonts w:ascii="Times New Roman" w:hAnsi="Times New Roman" w:cs="Times New Roman"/>
                <w:sz w:val="20"/>
                <w:szCs w:val="20"/>
              </w:rPr>
            </w:pPr>
            <w:proofErr w:type="spellStart"/>
            <w:r>
              <w:rPr>
                <w:rFonts w:ascii="Times New Roman" w:hAnsi="Times New Roman" w:cs="Times New Roman"/>
                <w:sz w:val="20"/>
                <w:szCs w:val="20"/>
              </w:rPr>
              <w:t>Макивара</w:t>
            </w:r>
            <w:proofErr w:type="spellEnd"/>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 xml:space="preserve">Зеркало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0,6х2)</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Лапа тренировочная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Дополнительное и вспомогательное оборудование и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Гимнастическая стенка</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Мат гимнастический (2х1м)</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10</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Весы электронные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Секундомер</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r>
    </w:tbl>
    <w:p w:rsidR="0082709E" w:rsidRPr="0082709E" w:rsidRDefault="0082709E" w:rsidP="0082709E">
      <w:pPr>
        <w:spacing w:after="0" w:line="240" w:lineRule="auto"/>
        <w:jc w:val="center"/>
        <w:rPr>
          <w:rFonts w:ascii="Times New Roman" w:hAnsi="Times New Roman" w:cs="Times New Roman"/>
          <w:b/>
          <w:sz w:val="28"/>
          <w:szCs w:val="28"/>
        </w:rPr>
      </w:pPr>
    </w:p>
    <w:p w:rsidR="00753A86" w:rsidRPr="0082709E" w:rsidRDefault="00753A86" w:rsidP="0082709E">
      <w:pPr>
        <w:spacing w:after="0" w:line="240" w:lineRule="auto"/>
        <w:jc w:val="center"/>
        <w:rPr>
          <w:rFonts w:ascii="Times New Roman" w:hAnsi="Times New Roman" w:cs="Times New Roman"/>
          <w:b/>
          <w:sz w:val="28"/>
          <w:szCs w:val="28"/>
        </w:rPr>
      </w:pPr>
    </w:p>
    <w:p w:rsidR="00753A86" w:rsidRDefault="003A699B"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tbl>
      <w:tblPr>
        <w:tblStyle w:val="a3"/>
        <w:tblW w:w="9606" w:type="dxa"/>
        <w:tblLook w:val="04A0" w:firstRow="1" w:lastRow="0" w:firstColumn="1" w:lastColumn="0" w:noHBand="0" w:noVBand="1"/>
      </w:tblPr>
      <w:tblGrid>
        <w:gridCol w:w="1242"/>
        <w:gridCol w:w="3969"/>
        <w:gridCol w:w="2393"/>
        <w:gridCol w:w="2002"/>
      </w:tblGrid>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sidRPr="003A699B">
              <w:rPr>
                <w:rFonts w:ascii="Times New Roman" w:hAnsi="Times New Roman" w:cs="Times New Roman"/>
                <w:sz w:val="20"/>
                <w:szCs w:val="20"/>
              </w:rPr>
              <w:t>№</w:t>
            </w:r>
            <w:proofErr w:type="gramStart"/>
            <w:r w:rsidRPr="003A699B">
              <w:rPr>
                <w:rFonts w:ascii="Times New Roman" w:hAnsi="Times New Roman" w:cs="Times New Roman"/>
                <w:sz w:val="20"/>
                <w:szCs w:val="20"/>
              </w:rPr>
              <w:t>п</w:t>
            </w:r>
            <w:proofErr w:type="gramEnd"/>
            <w:r w:rsidRPr="003A699B">
              <w:rPr>
                <w:rFonts w:ascii="Times New Roman" w:hAnsi="Times New Roman" w:cs="Times New Roman"/>
                <w:sz w:val="20"/>
                <w:szCs w:val="20"/>
              </w:rPr>
              <w:t>/п</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Количество изделий</w:t>
            </w:r>
          </w:p>
        </w:tc>
      </w:tr>
      <w:tr w:rsidR="003A699B" w:rsidTr="005251E6">
        <w:tc>
          <w:tcPr>
            <w:tcW w:w="9606" w:type="dxa"/>
            <w:gridSpan w:val="4"/>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Спортивная экипировка</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Шлем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Жилет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голень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предплечье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Протектор-бандаж защитный</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Костюм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Перчатки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 xml:space="preserve">Капа </w:t>
            </w:r>
            <w:proofErr w:type="gramStart"/>
            <w:r>
              <w:rPr>
                <w:rFonts w:ascii="Times New Roman" w:hAnsi="Times New Roman" w:cs="Times New Roman"/>
                <w:sz w:val="20"/>
                <w:szCs w:val="20"/>
              </w:rPr>
              <w:t>боксерская</w:t>
            </w:r>
            <w:proofErr w:type="gramEnd"/>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bl>
    <w:p w:rsidR="003A699B" w:rsidRDefault="003A699B" w:rsidP="0082709E">
      <w:pPr>
        <w:spacing w:after="0" w:line="240" w:lineRule="auto"/>
        <w:jc w:val="center"/>
        <w:rPr>
          <w:rFonts w:ascii="Times New Roman" w:hAnsi="Times New Roman" w:cs="Times New Roman"/>
          <w:b/>
          <w:sz w:val="28"/>
          <w:szCs w:val="28"/>
        </w:rPr>
      </w:pP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Pr="00F000C3">
        <w:rPr>
          <w:rFonts w:ascii="Times New Roman" w:hAnsi="Times New Roman" w:cs="Times New Roman"/>
          <w:b/>
          <w:sz w:val="28"/>
          <w:szCs w:val="28"/>
        </w:rPr>
        <w:t>Тренировочные сборы</w:t>
      </w: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F000C3">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О</w:t>
      </w:r>
      <w:r w:rsidRPr="00F000C3">
        <w:rPr>
          <w:rFonts w:ascii="Times New Roman" w:hAnsi="Times New Roman" w:cs="Times New Roman"/>
          <w:sz w:val="28"/>
          <w:szCs w:val="28"/>
        </w:rPr>
        <w:t>рганизуются при подготовке к соревнованиям различного уровня, поэтому тренировочный проце</w:t>
      </w:r>
      <w:proofErr w:type="gramStart"/>
      <w:r w:rsidRPr="00F000C3">
        <w:rPr>
          <w:rFonts w:ascii="Times New Roman" w:hAnsi="Times New Roman" w:cs="Times New Roman"/>
          <w:sz w:val="28"/>
          <w:szCs w:val="28"/>
        </w:rPr>
        <w:t>сс стр</w:t>
      </w:r>
      <w:proofErr w:type="gramEnd"/>
      <w:r w:rsidRPr="00F000C3">
        <w:rPr>
          <w:rFonts w:ascii="Times New Roman" w:hAnsi="Times New Roman" w:cs="Times New Roman"/>
          <w:sz w:val="28"/>
          <w:szCs w:val="28"/>
        </w:rPr>
        <w:t xml:space="preserve">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тренировка </w:t>
      </w:r>
      <w:proofErr w:type="spellStart"/>
      <w:r w:rsidRPr="00F000C3">
        <w:rPr>
          <w:rFonts w:ascii="Times New Roman" w:hAnsi="Times New Roman" w:cs="Times New Roman"/>
          <w:sz w:val="28"/>
          <w:szCs w:val="28"/>
        </w:rPr>
        <w:t>тхэквондиста</w:t>
      </w:r>
      <w:proofErr w:type="spellEnd"/>
      <w:r w:rsidRPr="00F000C3">
        <w:rPr>
          <w:rFonts w:ascii="Times New Roman" w:hAnsi="Times New Roman" w:cs="Times New Roman"/>
          <w:sz w:val="28"/>
          <w:szCs w:val="28"/>
        </w:rPr>
        <w:t xml:space="preserve"> носит соответствующую направленность. В спортивных лагерях обучающиеся занимаются преимущественно общей физической подготовкой, включая в тренировочный процесс занятия различными видами спорта. В этот период большое внимание уделяется развивающим физическим упражнениям. В летние каникулы используются спортивные игры (баскетбол, волейбол, ручной мяч, футбол, и др.), гимнастика, легкая атлетика, плавание, велосипед и др. В качестве контроля над ростом </w:t>
      </w:r>
      <w:r w:rsidRPr="00F000C3">
        <w:rPr>
          <w:rFonts w:ascii="Times New Roman" w:hAnsi="Times New Roman" w:cs="Times New Roman"/>
          <w:sz w:val="28"/>
          <w:szCs w:val="28"/>
        </w:rPr>
        <w:lastRenderedPageBreak/>
        <w:t>спортивной подготовленности проводится промежуточная аттестация (контрольные испытан</w:t>
      </w:r>
      <w:r>
        <w:rPr>
          <w:rFonts w:ascii="Times New Roman" w:hAnsi="Times New Roman" w:cs="Times New Roman"/>
          <w:sz w:val="28"/>
          <w:szCs w:val="28"/>
        </w:rPr>
        <w:t>ия)</w:t>
      </w:r>
    </w:p>
    <w:p w:rsidR="00F000C3" w:rsidRDefault="00F000C3" w:rsidP="00F000C3">
      <w:pPr>
        <w:spacing w:after="0" w:line="240" w:lineRule="auto"/>
        <w:jc w:val="both"/>
        <w:rPr>
          <w:rFonts w:ascii="Times New Roman" w:hAnsi="Times New Roman" w:cs="Times New Roman"/>
          <w:sz w:val="28"/>
          <w:szCs w:val="28"/>
        </w:rPr>
      </w:pPr>
    </w:p>
    <w:p w:rsidR="00F000C3" w:rsidRPr="00F000C3" w:rsidRDefault="00F000C3" w:rsidP="00F000C3">
      <w:pPr>
        <w:spacing w:after="0" w:line="240" w:lineRule="auto"/>
        <w:jc w:val="center"/>
        <w:rPr>
          <w:rFonts w:ascii="Times New Roman" w:hAnsi="Times New Roman" w:cs="Times New Roman"/>
          <w:b/>
          <w:sz w:val="28"/>
          <w:szCs w:val="28"/>
        </w:rPr>
      </w:pPr>
      <w:r w:rsidRPr="00F000C3">
        <w:rPr>
          <w:rFonts w:ascii="Times New Roman" w:hAnsi="Times New Roman" w:cs="Times New Roman"/>
          <w:b/>
          <w:sz w:val="28"/>
          <w:szCs w:val="28"/>
        </w:rPr>
        <w:t>Перечень тренировочных сборов</w:t>
      </w:r>
    </w:p>
    <w:p w:rsidR="00F000C3" w:rsidRPr="00F000C3" w:rsidRDefault="00F000C3" w:rsidP="00F000C3">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2"/>
        <w:gridCol w:w="1909"/>
        <w:gridCol w:w="2028"/>
        <w:gridCol w:w="1699"/>
        <w:gridCol w:w="1260"/>
        <w:gridCol w:w="1710"/>
      </w:tblGrid>
      <w:tr w:rsidR="00BD7158" w:rsidRPr="00F000C3" w:rsidTr="00861FE1">
        <w:tc>
          <w:tcPr>
            <w:tcW w:w="802"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w:t>
            </w:r>
            <w:proofErr w:type="gramStart"/>
            <w:r w:rsidRPr="00BD7158">
              <w:rPr>
                <w:rFonts w:ascii="Times New Roman" w:hAnsi="Times New Roman" w:cs="Times New Roman"/>
                <w:sz w:val="20"/>
                <w:szCs w:val="20"/>
              </w:rPr>
              <w:t>п</w:t>
            </w:r>
            <w:proofErr w:type="gramEnd"/>
            <w:r w:rsidRPr="00BD7158">
              <w:rPr>
                <w:rFonts w:ascii="Times New Roman" w:hAnsi="Times New Roman" w:cs="Times New Roman"/>
                <w:sz w:val="20"/>
                <w:szCs w:val="20"/>
              </w:rPr>
              <w:t>/п</w:t>
            </w:r>
          </w:p>
        </w:tc>
        <w:tc>
          <w:tcPr>
            <w:tcW w:w="1909"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Вид тренировочных сборов</w:t>
            </w:r>
          </w:p>
        </w:tc>
        <w:tc>
          <w:tcPr>
            <w:tcW w:w="4987" w:type="dxa"/>
            <w:gridSpan w:val="3"/>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Предельная продолжительность сборов по этапам спортивной подготовки</w:t>
            </w:r>
            <w:r w:rsidR="006B2C3F">
              <w:rPr>
                <w:rFonts w:ascii="Times New Roman" w:hAnsi="Times New Roman" w:cs="Times New Roman"/>
                <w:sz w:val="20"/>
                <w:szCs w:val="20"/>
              </w:rPr>
              <w:t xml:space="preserve"> </w:t>
            </w:r>
            <w:proofErr w:type="gramStart"/>
            <w:r w:rsidR="006B2C3F">
              <w:rPr>
                <w:rFonts w:ascii="Times New Roman" w:hAnsi="Times New Roman" w:cs="Times New Roman"/>
                <w:sz w:val="20"/>
                <w:szCs w:val="20"/>
              </w:rPr>
              <w:t xml:space="preserve">( </w:t>
            </w:r>
            <w:proofErr w:type="gramEnd"/>
            <w:r w:rsidR="006B2C3F">
              <w:rPr>
                <w:rFonts w:ascii="Times New Roman" w:hAnsi="Times New Roman" w:cs="Times New Roman"/>
                <w:sz w:val="20"/>
                <w:szCs w:val="20"/>
              </w:rPr>
              <w:t>кол-во дней)</w:t>
            </w:r>
          </w:p>
        </w:tc>
        <w:tc>
          <w:tcPr>
            <w:tcW w:w="1710"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Оптимальное число участников сборов</w:t>
            </w:r>
          </w:p>
        </w:tc>
      </w:tr>
      <w:tr w:rsidR="00BD7158" w:rsidRPr="00F000C3" w:rsidTr="00861FE1">
        <w:tc>
          <w:tcPr>
            <w:tcW w:w="802" w:type="dxa"/>
            <w:vMerge/>
          </w:tcPr>
          <w:p w:rsidR="00BD7158" w:rsidRPr="00BD7158" w:rsidRDefault="00BD7158" w:rsidP="00F000C3">
            <w:pPr>
              <w:jc w:val="both"/>
              <w:rPr>
                <w:rFonts w:ascii="Times New Roman" w:hAnsi="Times New Roman" w:cs="Times New Roman"/>
                <w:sz w:val="20"/>
                <w:szCs w:val="20"/>
              </w:rPr>
            </w:pPr>
          </w:p>
        </w:tc>
        <w:tc>
          <w:tcPr>
            <w:tcW w:w="1909" w:type="dxa"/>
            <w:vMerge/>
          </w:tcPr>
          <w:p w:rsidR="00BD7158" w:rsidRPr="00BD7158" w:rsidRDefault="00BD7158" w:rsidP="00F000C3">
            <w:pPr>
              <w:jc w:val="both"/>
              <w:rPr>
                <w:rFonts w:ascii="Times New Roman" w:hAnsi="Times New Roman" w:cs="Times New Roman"/>
                <w:sz w:val="20"/>
                <w:szCs w:val="20"/>
              </w:rPr>
            </w:pPr>
          </w:p>
        </w:tc>
        <w:tc>
          <w:tcPr>
            <w:tcW w:w="2028"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совершенствования спортивного мастерства</w:t>
            </w:r>
          </w:p>
        </w:tc>
        <w:tc>
          <w:tcPr>
            <w:tcW w:w="1699"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Тренировочный этап</w:t>
            </w:r>
          </w:p>
        </w:tc>
        <w:tc>
          <w:tcPr>
            <w:tcW w:w="1260"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начальной подготовки</w:t>
            </w:r>
          </w:p>
        </w:tc>
        <w:tc>
          <w:tcPr>
            <w:tcW w:w="1710" w:type="dxa"/>
            <w:vMerge/>
          </w:tcPr>
          <w:p w:rsidR="00BD7158" w:rsidRPr="00BD7158" w:rsidRDefault="00BD7158" w:rsidP="00F000C3">
            <w:pPr>
              <w:jc w:val="both"/>
              <w:rPr>
                <w:rFonts w:ascii="Times New Roman" w:hAnsi="Times New Roman" w:cs="Times New Roman"/>
                <w:sz w:val="20"/>
                <w:szCs w:val="20"/>
              </w:rPr>
            </w:pPr>
          </w:p>
        </w:tc>
      </w:tr>
      <w:tr w:rsidR="00BD7158" w:rsidRPr="00F000C3" w:rsidTr="00861FE1">
        <w:tc>
          <w:tcPr>
            <w:tcW w:w="9408" w:type="dxa"/>
            <w:gridSpan w:val="6"/>
          </w:tcPr>
          <w:p w:rsidR="00BD7158" w:rsidRPr="00BD7158" w:rsidRDefault="006B2C3F" w:rsidP="00BD7158">
            <w:pPr>
              <w:jc w:val="center"/>
              <w:rPr>
                <w:rFonts w:ascii="Times New Roman" w:hAnsi="Times New Roman" w:cs="Times New Roman"/>
                <w:sz w:val="20"/>
                <w:szCs w:val="20"/>
              </w:rPr>
            </w:pPr>
            <w:r>
              <w:rPr>
                <w:rFonts w:ascii="Times New Roman" w:hAnsi="Times New Roman" w:cs="Times New Roman"/>
                <w:sz w:val="20"/>
                <w:szCs w:val="20"/>
              </w:rPr>
              <w:t>1.</w:t>
            </w:r>
            <w:r w:rsidR="00BD7158">
              <w:rPr>
                <w:rFonts w:ascii="Times New Roman" w:hAnsi="Times New Roman" w:cs="Times New Roman"/>
                <w:sz w:val="20"/>
                <w:szCs w:val="20"/>
              </w:rPr>
              <w:t>Тренировочные сборы по подготовке к соревнованиям</w:t>
            </w:r>
          </w:p>
        </w:tc>
      </w:tr>
      <w:tr w:rsidR="00F000C3" w:rsidRPr="00F000C3" w:rsidTr="00861FE1">
        <w:tc>
          <w:tcPr>
            <w:tcW w:w="802"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1.1</w:t>
            </w:r>
          </w:p>
        </w:tc>
        <w:tc>
          <w:tcPr>
            <w:tcW w:w="190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международным соревнованиям</w:t>
            </w:r>
          </w:p>
        </w:tc>
        <w:tc>
          <w:tcPr>
            <w:tcW w:w="2028"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69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26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F000C3" w:rsidRPr="00F000C3" w:rsidTr="00861FE1">
        <w:tc>
          <w:tcPr>
            <w:tcW w:w="802" w:type="dxa"/>
          </w:tcPr>
          <w:p w:rsidR="00F000C3" w:rsidRPr="00A36094" w:rsidRDefault="00BD7158" w:rsidP="00F000C3">
            <w:pPr>
              <w:jc w:val="both"/>
              <w:rPr>
                <w:rFonts w:ascii="Times New Roman" w:hAnsi="Times New Roman" w:cs="Times New Roman"/>
                <w:sz w:val="20"/>
                <w:szCs w:val="20"/>
              </w:rPr>
            </w:pPr>
            <w:r w:rsidRPr="00A36094">
              <w:rPr>
                <w:rFonts w:ascii="Times New Roman" w:hAnsi="Times New Roman" w:cs="Times New Roman"/>
                <w:sz w:val="20"/>
                <w:szCs w:val="20"/>
              </w:rPr>
              <w:t>1.2</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чемпионатам, кубкам, первенствам России</w:t>
            </w:r>
          </w:p>
        </w:tc>
        <w:tc>
          <w:tcPr>
            <w:tcW w:w="2028"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18</w:t>
            </w:r>
          </w:p>
        </w:tc>
        <w:tc>
          <w:tcPr>
            <w:tcW w:w="169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1.3</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другим всероссийским соревнованиям</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1.4</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официальным соревнованиям субъекта РФ</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6B2C3F" w:rsidRPr="00F000C3" w:rsidTr="00861FE1">
        <w:tc>
          <w:tcPr>
            <w:tcW w:w="9408" w:type="dxa"/>
            <w:gridSpan w:val="6"/>
          </w:tcPr>
          <w:p w:rsidR="006B2C3F" w:rsidRPr="006B2C3F" w:rsidRDefault="006B2C3F" w:rsidP="006B2C3F">
            <w:pPr>
              <w:jc w:val="center"/>
              <w:rPr>
                <w:rFonts w:ascii="Times New Roman" w:hAnsi="Times New Roman" w:cs="Times New Roman"/>
                <w:sz w:val="20"/>
                <w:szCs w:val="20"/>
              </w:rPr>
            </w:pPr>
            <w:r>
              <w:rPr>
                <w:rFonts w:ascii="Times New Roman" w:hAnsi="Times New Roman" w:cs="Times New Roman"/>
                <w:sz w:val="20"/>
                <w:szCs w:val="20"/>
              </w:rPr>
              <w:t>2.Специальные тренировочные сборы</w:t>
            </w: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90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общей или специальной физической подготовке</w:t>
            </w:r>
          </w:p>
        </w:tc>
        <w:tc>
          <w:tcPr>
            <w:tcW w:w="2028"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699"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 xml:space="preserve">Не менее 70%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состава</w:t>
            </w:r>
            <w:proofErr w:type="gramEnd"/>
            <w:r>
              <w:rPr>
                <w:rFonts w:ascii="Times New Roman" w:hAnsi="Times New Roman" w:cs="Times New Roman"/>
                <w:sz w:val="20"/>
                <w:szCs w:val="20"/>
              </w:rPr>
              <w:t xml:space="preserve"> группы лиц, проходящих спортивную подготовку на определенном этапе.</w:t>
            </w:r>
          </w:p>
        </w:tc>
      </w:tr>
      <w:tr w:rsidR="00861FE1" w:rsidRPr="00F000C3" w:rsidTr="00861FE1">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2.2</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Восстановительные тренировочные сборы </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До 14 дней</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Участники соревнований</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2.3</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для комплексного медицинского обследования</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До 5 дней, но не более 2 </w:t>
            </w:r>
            <w:proofErr w:type="spellStart"/>
            <w:r>
              <w:rPr>
                <w:rFonts w:ascii="Times New Roman" w:hAnsi="Times New Roman" w:cs="Times New Roman"/>
                <w:sz w:val="20"/>
                <w:szCs w:val="20"/>
              </w:rPr>
              <w:t>рав</w:t>
            </w:r>
            <w:proofErr w:type="spellEnd"/>
            <w:r>
              <w:rPr>
                <w:rFonts w:ascii="Times New Roman" w:hAnsi="Times New Roman" w:cs="Times New Roman"/>
                <w:sz w:val="20"/>
                <w:szCs w:val="20"/>
              </w:rPr>
              <w:t xml:space="preserve"> год</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планом комплексного медицинского обследования</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2.4</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в каникулярный период</w:t>
            </w:r>
          </w:p>
        </w:tc>
        <w:tc>
          <w:tcPr>
            <w:tcW w:w="2028"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2959"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21 день подряд и не более двух сборов в год</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861FE1" w:rsidRPr="00F000C3" w:rsidTr="005251E6">
        <w:tc>
          <w:tcPr>
            <w:tcW w:w="802"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2.5</w:t>
            </w:r>
          </w:p>
        </w:tc>
        <w:tc>
          <w:tcPr>
            <w:tcW w:w="1909"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 xml:space="preserve">Просмотровые тренировочные сборы для кандидатов на зачисление в </w:t>
            </w:r>
            <w:r w:rsidRPr="00861FE1">
              <w:rPr>
                <w:rFonts w:ascii="Times New Roman" w:hAnsi="Times New Roman" w:cs="Times New Roman"/>
                <w:sz w:val="20"/>
                <w:szCs w:val="20"/>
              </w:rPr>
              <w:lastRenderedPageBreak/>
              <w:t>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3727" w:type="dxa"/>
            <w:gridSpan w:val="2"/>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lastRenderedPageBreak/>
              <w:t>До 60 дней</w:t>
            </w:r>
          </w:p>
        </w:tc>
        <w:tc>
          <w:tcPr>
            <w:tcW w:w="126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rsidR="00F000C3" w:rsidRDefault="00F000C3" w:rsidP="00F000C3">
      <w:pPr>
        <w:spacing w:after="0" w:line="240" w:lineRule="auto"/>
        <w:jc w:val="both"/>
        <w:rPr>
          <w:rFonts w:ascii="Times New Roman" w:hAnsi="Times New Roman" w:cs="Times New Roman"/>
          <w:b/>
          <w:sz w:val="20"/>
          <w:szCs w:val="20"/>
        </w:rPr>
      </w:pPr>
    </w:p>
    <w:p w:rsidR="005251E6" w:rsidRDefault="005251E6" w:rsidP="00F000C3">
      <w:pPr>
        <w:spacing w:after="0" w:line="240" w:lineRule="auto"/>
        <w:jc w:val="both"/>
        <w:rPr>
          <w:rFonts w:ascii="Times New Roman" w:hAnsi="Times New Roman" w:cs="Times New Roman"/>
          <w:b/>
          <w:sz w:val="20"/>
          <w:szCs w:val="20"/>
        </w:rPr>
      </w:pPr>
    </w:p>
    <w:p w:rsidR="00873100" w:rsidRDefault="00074DC9" w:rsidP="008731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2.7 </w:t>
      </w:r>
      <w:r w:rsidR="00873100" w:rsidRPr="00873100">
        <w:rPr>
          <w:rFonts w:ascii="Times New Roman" w:hAnsi="Times New Roman" w:cs="Times New Roman"/>
          <w:b/>
          <w:sz w:val="28"/>
          <w:szCs w:val="28"/>
        </w:rPr>
        <w:t>Объем индивидуальной спортивной подготовки</w:t>
      </w:r>
    </w:p>
    <w:p w:rsidR="00873100" w:rsidRPr="00873100" w:rsidRDefault="00873100" w:rsidP="00873100">
      <w:pPr>
        <w:spacing w:after="0" w:line="240" w:lineRule="auto"/>
        <w:jc w:val="center"/>
        <w:rPr>
          <w:rFonts w:ascii="Times New Roman" w:hAnsi="Times New Roman" w:cs="Times New Roman"/>
          <w:b/>
          <w:sz w:val="28"/>
          <w:szCs w:val="28"/>
        </w:rPr>
      </w:pPr>
    </w:p>
    <w:p w:rsidR="00074DC9" w:rsidRDefault="00873100"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100">
        <w:rPr>
          <w:rFonts w:ascii="Times New Roman" w:hAnsi="Times New Roman" w:cs="Times New Roman"/>
          <w:sz w:val="28"/>
          <w:szCs w:val="28"/>
        </w:rPr>
        <w:t>Если для начинающих спортсменов на первый год занятий составляется общий план тренировочный работы, то спортсменам 1-го спортивного разряда для совершенствования в технике и повышения спортивных достижений необходимо иметь индивидуальный план - график.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r>
        <w:rPr>
          <w:rFonts w:ascii="Times New Roman" w:hAnsi="Times New Roman" w:cs="Times New Roman"/>
          <w:sz w:val="28"/>
          <w:szCs w:val="28"/>
        </w:rPr>
        <w:t>.</w:t>
      </w:r>
      <w:r w:rsidRPr="00873100">
        <w:rPr>
          <w:rFonts w:ascii="Times New Roman" w:hAnsi="Times New Roman" w:cs="Times New Roman"/>
          <w:sz w:val="28"/>
          <w:szCs w:val="28"/>
        </w:rPr>
        <w:t xml:space="preserve"> </w:t>
      </w:r>
      <w:proofErr w:type="gramStart"/>
      <w:r w:rsidRPr="00873100">
        <w:rPr>
          <w:rFonts w:ascii="Times New Roman" w:hAnsi="Times New Roman" w:cs="Times New Roman"/>
          <w:sz w:val="28"/>
          <w:szCs w:val="28"/>
        </w:rPr>
        <w:t>При составлении индивидуального плана учитывается физическая подготовка,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roofErr w:type="gramEnd"/>
      <w:r w:rsidRPr="00873100">
        <w:rPr>
          <w:rFonts w:ascii="Times New Roman" w:hAnsi="Times New Roman" w:cs="Times New Roman"/>
          <w:sz w:val="28"/>
          <w:szCs w:val="28"/>
        </w:rPr>
        <w:t xml:space="preserve"> </w:t>
      </w:r>
      <w:r w:rsidR="00074DC9">
        <w:rPr>
          <w:rFonts w:ascii="Times New Roman" w:hAnsi="Times New Roman" w:cs="Times New Roman"/>
          <w:sz w:val="28"/>
          <w:szCs w:val="28"/>
        </w:rPr>
        <w:t xml:space="preserve">        </w:t>
      </w:r>
      <w:r w:rsidRPr="00873100">
        <w:rPr>
          <w:rFonts w:ascii="Times New Roman" w:hAnsi="Times New Roman" w:cs="Times New Roman"/>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w:t>
      </w:r>
      <w:r>
        <w:rPr>
          <w:rFonts w:ascii="Times New Roman" w:hAnsi="Times New Roman" w:cs="Times New Roman"/>
          <w:sz w:val="28"/>
          <w:szCs w:val="28"/>
        </w:rPr>
        <w:t xml:space="preserve"> </w:t>
      </w:r>
      <w:r w:rsidRPr="00873100">
        <w:rPr>
          <w:rFonts w:ascii="Times New Roman" w:hAnsi="Times New Roman" w:cs="Times New Roman"/>
          <w:sz w:val="28"/>
          <w:szCs w:val="28"/>
        </w:rPr>
        <w:t>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1) объём и интенсивность нагрузки;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2) количество и характер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3) очередность выполнения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4) нагрузка в каждом упражнении,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5) длительность и темп выполнения упражнений;</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6) количеств</w:t>
      </w:r>
      <w:r w:rsidR="00074DC9">
        <w:rPr>
          <w:rFonts w:ascii="Times New Roman" w:hAnsi="Times New Roman" w:cs="Times New Roman"/>
          <w:sz w:val="28"/>
          <w:szCs w:val="28"/>
        </w:rPr>
        <w:t xml:space="preserve">о максимальных </w:t>
      </w:r>
      <w:r w:rsidRPr="00873100">
        <w:rPr>
          <w:rFonts w:ascii="Times New Roman" w:hAnsi="Times New Roman" w:cs="Times New Roman"/>
          <w:sz w:val="28"/>
          <w:szCs w:val="28"/>
        </w:rPr>
        <w:t xml:space="preserve"> нагрузок, составляющих 50% и более от предельного результата в соревновательных упражнениях. При этом обязательно учитываются:</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 нагрузка в предыдущих занятиях;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степень восстановления после предыдущих занятий</w:t>
      </w:r>
      <w:r w:rsidR="00074DC9">
        <w:rPr>
          <w:rFonts w:ascii="Times New Roman" w:hAnsi="Times New Roman" w:cs="Times New Roman"/>
          <w:sz w:val="28"/>
          <w:szCs w:val="28"/>
        </w:rPr>
        <w:t>.</w:t>
      </w:r>
    </w:p>
    <w:p w:rsidR="00873100"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100" w:rsidRPr="00873100">
        <w:rPr>
          <w:rFonts w:ascii="Times New Roman" w:hAnsi="Times New Roman" w:cs="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w:t>
      </w:r>
      <w:r w:rsidR="00873100" w:rsidRPr="00873100">
        <w:rPr>
          <w:rFonts w:ascii="Times New Roman" w:hAnsi="Times New Roman" w:cs="Times New Roman"/>
          <w:sz w:val="28"/>
          <w:szCs w:val="28"/>
        </w:rPr>
        <w:lastRenderedPageBreak/>
        <w:t xml:space="preserve">тренировочной работы. С увеличением общего годового объема часов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этапам</w:t>
      </w:r>
      <w:r w:rsidR="00873100" w:rsidRPr="00873100">
        <w:rPr>
          <w:rFonts w:ascii="Times New Roman" w:hAnsi="Times New Roman" w:cs="Times New Roman"/>
          <w:sz w:val="28"/>
          <w:szCs w:val="28"/>
        </w:rPr>
        <w:t>спортивной</w:t>
      </w:r>
      <w:proofErr w:type="spellEnd"/>
      <w:r w:rsidR="00873100" w:rsidRPr="00873100">
        <w:rPr>
          <w:rFonts w:ascii="Times New Roman" w:hAnsi="Times New Roman" w:cs="Times New Roman"/>
          <w:sz w:val="28"/>
          <w:szCs w:val="28"/>
        </w:rPr>
        <w:t xml:space="preserve"> подготовки изменяется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 Ориентировочное соотношение средств физической и </w:t>
      </w:r>
      <w:proofErr w:type="spellStart"/>
      <w:r w:rsidR="00873100" w:rsidRPr="00873100">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873100" w:rsidRPr="00873100">
        <w:rPr>
          <w:rFonts w:ascii="Times New Roman" w:hAnsi="Times New Roman" w:cs="Times New Roman"/>
          <w:sz w:val="28"/>
          <w:szCs w:val="28"/>
        </w:rPr>
        <w:t>тактической подготовки</w:t>
      </w:r>
      <w:proofErr w:type="gramStart"/>
      <w:r w:rsidR="00873100" w:rsidRPr="00873100">
        <w:rPr>
          <w:rFonts w:ascii="Times New Roman" w:hAnsi="Times New Roman" w:cs="Times New Roman"/>
          <w:sz w:val="28"/>
          <w:szCs w:val="28"/>
        </w:rPr>
        <w:t xml:space="preserve"> (%), </w:t>
      </w:r>
      <w:proofErr w:type="gramEnd"/>
      <w:r w:rsidR="00873100" w:rsidRPr="00873100">
        <w:rPr>
          <w:rFonts w:ascii="Times New Roman" w:hAnsi="Times New Roman" w:cs="Times New Roman"/>
          <w:sz w:val="28"/>
          <w:szCs w:val="28"/>
        </w:rPr>
        <w:t>а также общей и специа</w:t>
      </w:r>
      <w:r>
        <w:rPr>
          <w:rFonts w:ascii="Times New Roman" w:hAnsi="Times New Roman" w:cs="Times New Roman"/>
          <w:sz w:val="28"/>
          <w:szCs w:val="28"/>
        </w:rPr>
        <w:t xml:space="preserve">льной физической подготовки по </w:t>
      </w:r>
      <w:r>
        <w:t xml:space="preserve"> </w:t>
      </w:r>
      <w:r w:rsidRPr="00074DC9">
        <w:rPr>
          <w:rFonts w:ascii="Times New Roman" w:hAnsi="Times New Roman" w:cs="Times New Roman"/>
          <w:sz w:val="28"/>
          <w:szCs w:val="28"/>
        </w:rPr>
        <w:t>этапам освоения спортивной подготовки представлено в приложении № 2 к ФССП по тхэквондо. Распределение времени в годовом тренировочном плане на осн</w:t>
      </w:r>
      <w:r>
        <w:rPr>
          <w:rFonts w:ascii="Times New Roman" w:hAnsi="Times New Roman" w:cs="Times New Roman"/>
          <w:sz w:val="28"/>
          <w:szCs w:val="28"/>
        </w:rPr>
        <w:t xml:space="preserve">овные разделы </w:t>
      </w:r>
      <w:r w:rsidRPr="00074DC9">
        <w:rPr>
          <w:rFonts w:ascii="Times New Roman" w:hAnsi="Times New Roman" w:cs="Times New Roman"/>
          <w:sz w:val="28"/>
          <w:szCs w:val="28"/>
        </w:rPr>
        <w:t>спортивной подготовки осуществляется в соответствии с конкретными задачами многолетней тренировки.</w:t>
      </w:r>
    </w:p>
    <w:p w:rsidR="00074DC9" w:rsidRPr="00074DC9" w:rsidRDefault="00074DC9" w:rsidP="00074DC9">
      <w:pPr>
        <w:spacing w:after="0" w:line="240" w:lineRule="auto"/>
        <w:rPr>
          <w:rFonts w:ascii="Times New Roman" w:hAnsi="Times New Roman" w:cs="Times New Roman"/>
          <w:b/>
          <w:sz w:val="28"/>
          <w:szCs w:val="28"/>
        </w:rPr>
      </w:pP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074DC9">
        <w:rPr>
          <w:rFonts w:ascii="Times New Roman" w:hAnsi="Times New Roman" w:cs="Times New Roman"/>
          <w:b/>
          <w:sz w:val="28"/>
          <w:szCs w:val="28"/>
        </w:rPr>
        <w:t xml:space="preserve">Структура годичного цикла (название и продолжительность периодов, этапов, </w:t>
      </w:r>
      <w:proofErr w:type="spellStart"/>
      <w:r w:rsidRPr="00074DC9">
        <w:rPr>
          <w:rFonts w:ascii="Times New Roman" w:hAnsi="Times New Roman" w:cs="Times New Roman"/>
          <w:b/>
          <w:sz w:val="28"/>
          <w:szCs w:val="28"/>
        </w:rPr>
        <w:t>мезоциклов</w:t>
      </w:r>
      <w:proofErr w:type="spellEnd"/>
      <w:r w:rsidRPr="00074DC9">
        <w:rPr>
          <w:rFonts w:ascii="Times New Roman" w:hAnsi="Times New Roman" w:cs="Times New Roman"/>
          <w:b/>
          <w:sz w:val="28"/>
          <w:szCs w:val="28"/>
        </w:rPr>
        <w:t>).</w:t>
      </w:r>
    </w:p>
    <w:p w:rsidR="00074DC9" w:rsidRDefault="00074DC9" w:rsidP="00074DC9">
      <w:pPr>
        <w:spacing w:after="0" w:line="240" w:lineRule="auto"/>
        <w:jc w:val="center"/>
      </w:pPr>
    </w:p>
    <w:p w:rsidR="00074DC9"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DC9">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спортсменов подразделяется на три периода: подготовительный, соревновательный и переходный. Подготовительный период (период фундаментальной подготовки). Подготовительный период подразделяется на 2 этапа: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(3—4 месяца) и </w:t>
      </w:r>
      <w:proofErr w:type="spellStart"/>
      <w:r w:rsidRPr="00074DC9">
        <w:rPr>
          <w:rFonts w:ascii="Times New Roman" w:hAnsi="Times New Roman" w:cs="Times New Roman"/>
          <w:sz w:val="28"/>
          <w:szCs w:val="28"/>
        </w:rPr>
        <w:t>специальноподготовительный</w:t>
      </w:r>
      <w:proofErr w:type="spellEnd"/>
      <w:r w:rsidRPr="00074DC9">
        <w:rPr>
          <w:rFonts w:ascii="Times New Roman" w:hAnsi="Times New Roman" w:cs="Times New Roman"/>
          <w:sz w:val="28"/>
          <w:szCs w:val="28"/>
        </w:rPr>
        <w:t xml:space="preserve"> (3—4 месяца). У начинающих спортсменов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074DC9">
        <w:rPr>
          <w:rFonts w:ascii="Times New Roman" w:hAnsi="Times New Roman" w:cs="Times New Roman"/>
          <w:sz w:val="28"/>
          <w:szCs w:val="28"/>
        </w:rPr>
        <w:t>общеподготовительного</w:t>
      </w:r>
      <w:proofErr w:type="spellEnd"/>
      <w:r w:rsidRPr="00074DC9">
        <w:rPr>
          <w:rFonts w:ascii="Times New Roman" w:hAnsi="Times New Roman" w:cs="Times New Roman"/>
          <w:sz w:val="28"/>
          <w:szCs w:val="28"/>
        </w:rPr>
        <w:t xml:space="preserve"> этапа сокращается, а специально-подготовительного – увеличивается Соревновательный период.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 </w:t>
      </w:r>
      <w:proofErr w:type="gramStart"/>
      <w:r w:rsidRPr="00074DC9">
        <w:rPr>
          <w:rFonts w:ascii="Times New Roman" w:hAnsi="Times New Roman" w:cs="Times New Roman"/>
          <w:sz w:val="28"/>
          <w:szCs w:val="28"/>
        </w:rPr>
        <w:t>Важное значение</w:t>
      </w:r>
      <w:proofErr w:type="gramEnd"/>
      <w:r w:rsidRPr="00074DC9">
        <w:rPr>
          <w:rFonts w:ascii="Times New Roman" w:hAnsi="Times New Roman" w:cs="Times New Roman"/>
          <w:sz w:val="28"/>
          <w:szCs w:val="28"/>
        </w:rPr>
        <w:t xml:space="preserve"> имеет определение оптимального количества соревнований, что дает возможность тренерам планомерно осуществлять спортивную подготовку, не форсируя её,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придается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Переходный период.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Как правило, переходный период чаще всего </w:t>
      </w:r>
      <w:r w:rsidRPr="00074DC9">
        <w:rPr>
          <w:rFonts w:ascii="Times New Roman" w:hAnsi="Times New Roman" w:cs="Times New Roman"/>
          <w:sz w:val="28"/>
          <w:szCs w:val="28"/>
        </w:rPr>
        <w:lastRenderedPageBreak/>
        <w:t xml:space="preserve">осуществляется в летний период. </w:t>
      </w:r>
      <w:proofErr w:type="spellStart"/>
      <w:r w:rsidRPr="00074DC9">
        <w:rPr>
          <w:rFonts w:ascii="Times New Roman" w:hAnsi="Times New Roman" w:cs="Times New Roman"/>
          <w:sz w:val="28"/>
          <w:szCs w:val="28"/>
        </w:rPr>
        <w:t>Мезоцикл</w:t>
      </w:r>
      <w:proofErr w:type="spellEnd"/>
      <w:r w:rsidRPr="00074DC9">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074DC9">
        <w:rPr>
          <w:rFonts w:ascii="Times New Roman" w:hAnsi="Times New Roman" w:cs="Times New Roman"/>
          <w:sz w:val="28"/>
          <w:szCs w:val="28"/>
        </w:rPr>
        <w:t>подэтап</w:t>
      </w:r>
      <w:proofErr w:type="spellEnd"/>
      <w:r w:rsidRPr="00074DC9">
        <w:rPr>
          <w:rFonts w:ascii="Times New Roman" w:hAnsi="Times New Roman" w:cs="Times New Roman"/>
          <w:sz w:val="28"/>
          <w:szCs w:val="28"/>
        </w:rPr>
        <w:t xml:space="preserve"> тренировки. Построение тренировки в форме </w:t>
      </w:r>
      <w:proofErr w:type="spellStart"/>
      <w:r w:rsidRPr="00074DC9">
        <w:rPr>
          <w:rFonts w:ascii="Times New Roman" w:hAnsi="Times New Roman" w:cs="Times New Roman"/>
          <w:sz w:val="28"/>
          <w:szCs w:val="28"/>
        </w:rPr>
        <w:t>мезоциклов</w:t>
      </w:r>
      <w:proofErr w:type="spellEnd"/>
      <w:r w:rsidRPr="00074DC9">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w:t>
      </w:r>
      <w:r>
        <w:rPr>
          <w:rFonts w:ascii="Times New Roman" w:hAnsi="Times New Roman" w:cs="Times New Roman"/>
          <w:sz w:val="28"/>
          <w:szCs w:val="28"/>
        </w:rPr>
        <w:t xml:space="preserve">ельность, близкую к </w:t>
      </w:r>
      <w:proofErr w:type="gramStart"/>
      <w:r>
        <w:rPr>
          <w:rFonts w:ascii="Times New Roman" w:hAnsi="Times New Roman" w:cs="Times New Roman"/>
          <w:sz w:val="28"/>
          <w:szCs w:val="28"/>
        </w:rPr>
        <w:t>месячной</w:t>
      </w:r>
      <w:proofErr w:type="gramEnd"/>
      <w:r>
        <w:rPr>
          <w:rFonts w:ascii="Times New Roman" w:hAnsi="Times New Roman" w:cs="Times New Roman"/>
          <w:sz w:val="28"/>
          <w:szCs w:val="28"/>
        </w:rPr>
        <w:t xml:space="preserve">. </w:t>
      </w:r>
    </w:p>
    <w:p w:rsidR="00074DC9" w:rsidRDefault="00F90B6E"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074DC9">
        <w:rPr>
          <w:rFonts w:ascii="Times New Roman" w:hAnsi="Times New Roman" w:cs="Times New Roman"/>
          <w:sz w:val="28"/>
          <w:szCs w:val="28"/>
        </w:rPr>
        <w:t xml:space="preserve"> Различают следующие типы </w:t>
      </w:r>
      <w:proofErr w:type="spellStart"/>
      <w:r w:rsidR="00074DC9" w:rsidRPr="00074DC9">
        <w:rPr>
          <w:rFonts w:ascii="Times New Roman" w:hAnsi="Times New Roman" w:cs="Times New Roman"/>
          <w:sz w:val="28"/>
          <w:szCs w:val="28"/>
        </w:rPr>
        <w:t>мезоциклов</w:t>
      </w:r>
      <w:proofErr w:type="spellEnd"/>
      <w:r w:rsidR="00074DC9" w:rsidRPr="00074DC9">
        <w:rPr>
          <w:rFonts w:ascii="Times New Roman" w:hAnsi="Times New Roman" w:cs="Times New Roman"/>
          <w:sz w:val="28"/>
          <w:szCs w:val="28"/>
        </w:rPr>
        <w:t xml:space="preserve">: втягивающие, базовые, </w:t>
      </w:r>
      <w:proofErr w:type="spellStart"/>
      <w:r w:rsidR="00074DC9" w:rsidRPr="00074DC9">
        <w:rPr>
          <w:rFonts w:ascii="Times New Roman" w:hAnsi="Times New Roman" w:cs="Times New Roman"/>
          <w:sz w:val="28"/>
          <w:szCs w:val="28"/>
        </w:rPr>
        <w:t>контрольноподготовительные</w:t>
      </w:r>
      <w:proofErr w:type="spellEnd"/>
      <w:r w:rsidR="00074DC9" w:rsidRPr="00074DC9">
        <w:rPr>
          <w:rFonts w:ascii="Times New Roman" w:hAnsi="Times New Roman" w:cs="Times New Roman"/>
          <w:sz w:val="28"/>
          <w:szCs w:val="28"/>
        </w:rPr>
        <w:t xml:space="preserve">, предсоревновательные, соревновательные и </w:t>
      </w:r>
      <w:proofErr w:type="spellStart"/>
      <w:r w:rsidR="00074DC9" w:rsidRPr="00074DC9">
        <w:rPr>
          <w:rFonts w:ascii="Times New Roman" w:hAnsi="Times New Roman" w:cs="Times New Roman"/>
          <w:sz w:val="28"/>
          <w:szCs w:val="28"/>
        </w:rPr>
        <w:t>восстановительноподдерживающие</w:t>
      </w:r>
      <w:proofErr w:type="spellEnd"/>
      <w:r w:rsidR="00074DC9" w:rsidRPr="00074DC9">
        <w:rPr>
          <w:rFonts w:ascii="Times New Roman" w:hAnsi="Times New Roman" w:cs="Times New Roman"/>
          <w:sz w:val="28"/>
          <w:szCs w:val="28"/>
        </w:rPr>
        <w:t xml:space="preserve"> </w:t>
      </w:r>
      <w:proofErr w:type="spellStart"/>
      <w:r w:rsidR="00074DC9" w:rsidRPr="00074DC9">
        <w:rPr>
          <w:rFonts w:ascii="Times New Roman" w:hAnsi="Times New Roman" w:cs="Times New Roman"/>
          <w:sz w:val="28"/>
          <w:szCs w:val="28"/>
        </w:rPr>
        <w:t>мезоциклы</w:t>
      </w:r>
      <w:proofErr w:type="spellEnd"/>
      <w:r w:rsidR="00074DC9"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1. Втягивающие </w:t>
      </w:r>
      <w:proofErr w:type="spellStart"/>
      <w:r w:rsidRPr="00074DC9">
        <w:rPr>
          <w:rFonts w:ascii="Times New Roman" w:hAnsi="Times New Roman" w:cs="Times New Roman"/>
          <w:sz w:val="28"/>
          <w:szCs w:val="28"/>
        </w:rPr>
        <w:t>мезоциклы</w:t>
      </w:r>
      <w:proofErr w:type="spellEnd"/>
      <w:r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2. Базовые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3. Контрольно-подготовительные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4. Предсоревновательные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5. Соревновательные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6. Восстановительно-поддерживающие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386D63" w:rsidRDefault="00386D63"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917538" w:rsidRDefault="00917538" w:rsidP="00074DC9">
      <w:pPr>
        <w:spacing w:after="0" w:line="240" w:lineRule="auto"/>
        <w:jc w:val="both"/>
        <w:rPr>
          <w:rFonts w:ascii="Times New Roman" w:hAnsi="Times New Roman" w:cs="Times New Roman"/>
          <w:sz w:val="28"/>
          <w:szCs w:val="28"/>
        </w:rPr>
      </w:pPr>
    </w:p>
    <w:p w:rsidR="00074DC9" w:rsidRDefault="00074DC9" w:rsidP="00074DC9">
      <w:pPr>
        <w:spacing w:after="0" w:line="240" w:lineRule="auto"/>
        <w:jc w:val="both"/>
        <w:rPr>
          <w:rFonts w:ascii="Times New Roman" w:hAnsi="Times New Roman" w:cs="Times New Roman"/>
          <w:sz w:val="28"/>
          <w:szCs w:val="28"/>
        </w:rPr>
      </w:pPr>
    </w:p>
    <w:p w:rsidR="00074DC9" w:rsidRP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90B6E">
        <w:rPr>
          <w:rFonts w:ascii="Times New Roman" w:hAnsi="Times New Roman" w:cs="Times New Roman"/>
          <w:b/>
          <w:sz w:val="28"/>
          <w:szCs w:val="28"/>
        </w:rPr>
        <w:t>.</w:t>
      </w:r>
      <w:r w:rsidRPr="00074DC9">
        <w:rPr>
          <w:rFonts w:ascii="Times New Roman" w:hAnsi="Times New Roman" w:cs="Times New Roman"/>
          <w:b/>
          <w:sz w:val="28"/>
          <w:szCs w:val="28"/>
        </w:rPr>
        <w:t xml:space="preserve"> МЕТОДИЧЕСКАЯ ЧАСТЬ</w:t>
      </w:r>
      <w:r w:rsidR="00F90B6E">
        <w:rPr>
          <w:rFonts w:ascii="Times New Roman" w:hAnsi="Times New Roman" w:cs="Times New Roman"/>
          <w:b/>
          <w:sz w:val="28"/>
          <w:szCs w:val="28"/>
        </w:rPr>
        <w:t>.</w:t>
      </w: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74DC9">
        <w:rPr>
          <w:rFonts w:ascii="Times New Roman" w:hAnsi="Times New Roman" w:cs="Times New Roman"/>
          <w:b/>
          <w:sz w:val="28"/>
          <w:szCs w:val="28"/>
        </w:rPr>
        <w:t>.1.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74DC9" w:rsidRPr="00074DC9" w:rsidRDefault="00074DC9" w:rsidP="00074DC9">
      <w:pPr>
        <w:spacing w:after="0" w:line="240" w:lineRule="auto"/>
        <w:jc w:val="center"/>
        <w:rPr>
          <w:rFonts w:ascii="Times New Roman" w:hAnsi="Times New Roman" w:cs="Times New Roman"/>
          <w:b/>
          <w:sz w:val="28"/>
          <w:szCs w:val="28"/>
        </w:rPr>
      </w:pPr>
    </w:p>
    <w:p w:rsidR="00A46986" w:rsidRDefault="00074DC9" w:rsidP="00074DC9">
      <w:pPr>
        <w:spacing w:after="0" w:line="240" w:lineRule="auto"/>
        <w:jc w:val="both"/>
        <w:rPr>
          <w:rFonts w:ascii="Times New Roman" w:hAnsi="Times New Roman" w:cs="Times New Roman"/>
          <w:sz w:val="28"/>
          <w:szCs w:val="28"/>
        </w:rPr>
      </w:pPr>
      <w:r>
        <w:t xml:space="preserve">          </w:t>
      </w:r>
      <w:r w:rsidRPr="00074DC9">
        <w:rPr>
          <w:rFonts w:ascii="Times New Roman" w:hAnsi="Times New Roman" w:cs="Times New Roman"/>
          <w:sz w:val="28"/>
          <w:szCs w:val="28"/>
        </w:rPr>
        <w:t xml:space="preserve">Рекомендации по проведению тренировочных занятий по виду спорта «тхэквондо (ВТФ)»: Тренировочные занятия проводят в спортивном зале, также на открытом воздухе (площадке) в форме тренировки по общепринятой схеме. В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w:t>
      </w:r>
      <w:proofErr w:type="spellStart"/>
      <w:r w:rsidRPr="00074DC9">
        <w:rPr>
          <w:rFonts w:ascii="Times New Roman" w:hAnsi="Times New Roman" w:cs="Times New Roman"/>
          <w:sz w:val="28"/>
          <w:szCs w:val="28"/>
        </w:rPr>
        <w:t>тхэквондисты</w:t>
      </w:r>
      <w:proofErr w:type="spellEnd"/>
      <w:r w:rsidRPr="00074DC9">
        <w:rPr>
          <w:rFonts w:ascii="Times New Roman" w:hAnsi="Times New Roman" w:cs="Times New Roman"/>
          <w:sz w:val="28"/>
          <w:szCs w:val="28"/>
        </w:rPr>
        <w:t xml:space="preserve"> выполняют упражнения из раздела специальной физической подготовки, и изучают и совершенствуют технику приёмов боёв (</w:t>
      </w:r>
      <w:proofErr w:type="spellStart"/>
      <w:r w:rsidRPr="00074DC9">
        <w:rPr>
          <w:rFonts w:ascii="Times New Roman" w:hAnsi="Times New Roman" w:cs="Times New Roman"/>
          <w:sz w:val="28"/>
          <w:szCs w:val="28"/>
        </w:rPr>
        <w:t>техническотактическая</w:t>
      </w:r>
      <w:proofErr w:type="spellEnd"/>
      <w:r w:rsidRPr="00074DC9">
        <w:rPr>
          <w:rFonts w:ascii="Times New Roman" w:hAnsi="Times New Roman" w:cs="Times New Roman"/>
          <w:sz w:val="28"/>
          <w:szCs w:val="28"/>
        </w:rPr>
        <w:t xml:space="preserve"> подготовка). </w:t>
      </w:r>
      <w:proofErr w:type="gramStart"/>
      <w:r w:rsidRPr="00074DC9">
        <w:rPr>
          <w:rFonts w:ascii="Times New Roman" w:hAnsi="Times New Roman" w:cs="Times New Roman"/>
          <w:sz w:val="28"/>
          <w:szCs w:val="28"/>
        </w:rPr>
        <w:t>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занятия и постепенно</w:t>
      </w:r>
      <w:r w:rsidR="00D205D6">
        <w:rPr>
          <w:rFonts w:ascii="Times New Roman" w:hAnsi="Times New Roman" w:cs="Times New Roman"/>
          <w:sz w:val="28"/>
          <w:szCs w:val="28"/>
        </w:rPr>
        <w:t xml:space="preserve"> </w:t>
      </w:r>
      <w:r w:rsidRPr="00D205D6">
        <w:rPr>
          <w:rFonts w:ascii="Times New Roman" w:hAnsi="Times New Roman" w:cs="Times New Roman"/>
          <w:sz w:val="28"/>
          <w:szCs w:val="28"/>
        </w:rPr>
        <w:t>снижается к последней трети.</w:t>
      </w:r>
      <w:proofErr w:type="gramEnd"/>
      <w:r w:rsidRPr="00D205D6">
        <w:rPr>
          <w:rFonts w:ascii="Times New Roman" w:hAnsi="Times New Roman" w:cs="Times New Roman"/>
          <w:sz w:val="28"/>
          <w:szCs w:val="28"/>
        </w:rPr>
        <w:t xml:space="preserve"> Комплексные занятия с параллельным решением нескольких задач оказывают на организм юных </w:t>
      </w:r>
      <w:proofErr w:type="spellStart"/>
      <w:r w:rsidRPr="00D205D6">
        <w:rPr>
          <w:rFonts w:ascii="Times New Roman" w:hAnsi="Times New Roman" w:cs="Times New Roman"/>
          <w:sz w:val="28"/>
          <w:szCs w:val="28"/>
        </w:rPr>
        <w:t>тхэквондистов</w:t>
      </w:r>
      <w:proofErr w:type="spellEnd"/>
      <w:r w:rsidRPr="00D205D6">
        <w:rPr>
          <w:rFonts w:ascii="Times New Roman" w:hAnsi="Times New Roman" w:cs="Times New Roman"/>
          <w:sz w:val="28"/>
          <w:szCs w:val="28"/>
        </w:rPr>
        <w:t xml:space="preserve"> всестороннее и существенное воздействие. Последовательность применения упражнения различной преимущественной направленности в основной части занятия должна быть примерно следующей: сначала выполняются упражнения на быстроту; затем –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w:t>
      </w:r>
      <w:proofErr w:type="gramStart"/>
      <w:r w:rsidRPr="00D205D6">
        <w:rPr>
          <w:rFonts w:ascii="Times New Roman" w:hAnsi="Times New Roman" w:cs="Times New Roman"/>
          <w:sz w:val="28"/>
          <w:szCs w:val="28"/>
        </w:rPr>
        <w:t>с</w:t>
      </w:r>
      <w:proofErr w:type="gramEnd"/>
      <w:r w:rsidRPr="00D205D6">
        <w:rPr>
          <w:rFonts w:ascii="Times New Roman" w:hAnsi="Times New Roman" w:cs="Times New Roman"/>
          <w:sz w:val="28"/>
          <w:szCs w:val="28"/>
        </w:rPr>
        <w:t xml:space="preserve"> силовыми и скоростно-силовыми).</w:t>
      </w:r>
    </w:p>
    <w:p w:rsidR="00074DC9" w:rsidRPr="00D205D6" w:rsidRDefault="00A46986"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D205D6">
        <w:rPr>
          <w:rFonts w:ascii="Times New Roman" w:hAnsi="Times New Roman" w:cs="Times New Roman"/>
          <w:sz w:val="28"/>
          <w:szCs w:val="28"/>
        </w:rPr>
        <w:t xml:space="preserve"> </w:t>
      </w:r>
      <w:proofErr w:type="gramStart"/>
      <w:r w:rsidR="00074DC9" w:rsidRPr="00D205D6">
        <w:rPr>
          <w:rFonts w:ascii="Times New Roman" w:hAnsi="Times New Roman" w:cs="Times New Roman"/>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w:t>
      </w:r>
      <w:proofErr w:type="gramEnd"/>
      <w:r w:rsidR="00074DC9" w:rsidRPr="00D205D6">
        <w:rPr>
          <w:rFonts w:ascii="Times New Roman" w:hAnsi="Times New Roman" w:cs="Times New Roman"/>
          <w:sz w:val="28"/>
          <w:szCs w:val="28"/>
        </w:rPr>
        <w:t xml:space="preserve"> Количество повторений каждого упражнения или связок должно быть таким, чтобы было обеспечено формирование устойчивого двигательного навыка. </w:t>
      </w:r>
      <w:r>
        <w:rPr>
          <w:rFonts w:ascii="Times New Roman" w:hAnsi="Times New Roman" w:cs="Times New Roman"/>
          <w:sz w:val="28"/>
          <w:szCs w:val="28"/>
        </w:rPr>
        <w:t xml:space="preserve">     </w:t>
      </w:r>
      <w:r w:rsidR="00074DC9" w:rsidRPr="00D205D6">
        <w:rPr>
          <w:rFonts w:ascii="Times New Roman" w:hAnsi="Times New Roman" w:cs="Times New Roman"/>
          <w:sz w:val="28"/>
          <w:szCs w:val="28"/>
        </w:rPr>
        <w:t>Заключительная часть занятия обеспечивает постепенное снижение нагрузки, создаёт определённые предпосылки для последующей деятельности, подводит итог занятию. Её</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В конце тренировочных занятий также можно давать упражнения из разделов общей </w:t>
      </w:r>
      <w:r w:rsidR="00D205D6" w:rsidRPr="00D205D6">
        <w:rPr>
          <w:rFonts w:ascii="Times New Roman" w:hAnsi="Times New Roman" w:cs="Times New Roman"/>
          <w:sz w:val="28"/>
          <w:szCs w:val="28"/>
        </w:rPr>
        <w:lastRenderedPageBreak/>
        <w:t xml:space="preserve">физической подготовки и специальной физической подготовки.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быстроты) и носят конкретно направленный характер. При этом учитывают индивидуальные особенности спортсменов. 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Большинство упражнений легкой атлетики, спортивных и подвижных игр включают в подготовительную и заключительную части тренировочного занятия. Требования к технике безопасности в условиях тренировочных занятий и соревнований: Для обеспечения безопасности необходимо выполнять следующие требования: Обучение начинать с III юношеского разряда у девушек и юношей, и III разряда у взрослых спортсменов вне зависимости от общего уровня физического развития. К сложным элементам переходить только после освоения простых элементов и соединений данного разряда. Тренировки зачётных упражнений и контрольных поединков проводить после достаточного освоения приёмов техники боёв, соответствующих определённому этапу подготовки и возрасту спортсмена. Освоение следующего разряда допускать только после выполнения на официальных соревнованиях предыдущего разрядного норматива. На занятиях с юношами и девушками использовать только объемный материал, соответствующий данному возрасту. Занимающиеся должны уважать своих товарищей и умышленно не причинять им моральных и физических травм. Занимающиеся при выполнении</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парных физических и технических действий должны быть внимательными к своему товарищу, а также к самому себе с целью избегания физических травм, а при угрозе возникновения таких травм, своевременно сообщить об этом своему товарищу или тренеру. </w:t>
      </w:r>
      <w:proofErr w:type="gramStart"/>
      <w:r w:rsidR="00D205D6" w:rsidRPr="00D205D6">
        <w:rPr>
          <w:rFonts w:ascii="Times New Roman" w:hAnsi="Times New Roman" w:cs="Times New Roman"/>
          <w:sz w:val="28"/>
          <w:szCs w:val="28"/>
        </w:rPr>
        <w:t>При отработке парных технических действий с элементами спортивных единоборств занимающиеся должны иметь 34 личную защитную экипировку (щитки на голень и предплечье, бандаж (ракушка), защитный жилет (протектор), защитный шлем.</w:t>
      </w:r>
      <w:proofErr w:type="gramEnd"/>
      <w:r w:rsidR="00D205D6" w:rsidRPr="00D205D6">
        <w:rPr>
          <w:rFonts w:ascii="Times New Roman" w:hAnsi="Times New Roman" w:cs="Times New Roman"/>
          <w:sz w:val="28"/>
          <w:szCs w:val="28"/>
        </w:rPr>
        <w:t xml:space="preserve"> Необходимо обучать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приёмам </w:t>
      </w:r>
      <w:proofErr w:type="spellStart"/>
      <w:r w:rsidR="00D205D6" w:rsidRPr="00D205D6">
        <w:rPr>
          <w:rFonts w:ascii="Times New Roman" w:hAnsi="Times New Roman" w:cs="Times New Roman"/>
          <w:sz w:val="28"/>
          <w:szCs w:val="28"/>
        </w:rPr>
        <w:t>самостраховки</w:t>
      </w:r>
      <w:proofErr w:type="spellEnd"/>
      <w:r w:rsidR="00D205D6" w:rsidRPr="00D205D6">
        <w:rPr>
          <w:rFonts w:ascii="Times New Roman" w:hAnsi="Times New Roman" w:cs="Times New Roman"/>
          <w:sz w:val="28"/>
          <w:szCs w:val="28"/>
        </w:rPr>
        <w:t xml:space="preserve"> и умению падать. Простыми словами, </w:t>
      </w:r>
      <w:proofErr w:type="spellStart"/>
      <w:r w:rsidR="00D205D6" w:rsidRPr="00D205D6">
        <w:rPr>
          <w:rFonts w:ascii="Times New Roman" w:hAnsi="Times New Roman" w:cs="Times New Roman"/>
          <w:sz w:val="28"/>
          <w:szCs w:val="28"/>
        </w:rPr>
        <w:t>самостраховка</w:t>
      </w:r>
      <w:proofErr w:type="spellEnd"/>
      <w:r w:rsidR="00D205D6" w:rsidRPr="00D205D6">
        <w:rPr>
          <w:rFonts w:ascii="Times New Roman" w:hAnsi="Times New Roman" w:cs="Times New Roman"/>
          <w:sz w:val="28"/>
          <w:szCs w:val="28"/>
        </w:rPr>
        <w:t xml:space="preserve"> при падении позволяет оказаться </w:t>
      </w:r>
      <w:proofErr w:type="gramStart"/>
      <w:r w:rsidR="00D205D6" w:rsidRPr="00D205D6">
        <w:rPr>
          <w:rFonts w:ascii="Times New Roman" w:hAnsi="Times New Roman" w:cs="Times New Roman"/>
          <w:sz w:val="28"/>
          <w:szCs w:val="28"/>
        </w:rPr>
        <w:t>на</w:t>
      </w:r>
      <w:proofErr w:type="gramEnd"/>
      <w:r w:rsidR="00D205D6" w:rsidRPr="00D205D6">
        <w:rPr>
          <w:rFonts w:ascii="Times New Roman" w:hAnsi="Times New Roman" w:cs="Times New Roman"/>
          <w:sz w:val="28"/>
          <w:szCs w:val="28"/>
        </w:rPr>
        <w:t xml:space="preserve"> </w:t>
      </w:r>
      <w:proofErr w:type="gramStart"/>
      <w:r w:rsidR="00D205D6" w:rsidRPr="00D205D6">
        <w:rPr>
          <w:rFonts w:ascii="Times New Roman" w:hAnsi="Times New Roman" w:cs="Times New Roman"/>
          <w:sz w:val="28"/>
          <w:szCs w:val="28"/>
        </w:rPr>
        <w:t>татами</w:t>
      </w:r>
      <w:proofErr w:type="gramEnd"/>
      <w:r w:rsidR="00D205D6" w:rsidRPr="00D205D6">
        <w:rPr>
          <w:rFonts w:ascii="Times New Roman" w:hAnsi="Times New Roman" w:cs="Times New Roman"/>
          <w:sz w:val="28"/>
          <w:szCs w:val="28"/>
        </w:rPr>
        <w:t xml:space="preserve">, не ощутив серьезного удара и не получив травмы, тем более, серьезной. Выполняя </w:t>
      </w:r>
      <w:proofErr w:type="spellStart"/>
      <w:r w:rsidR="00D205D6" w:rsidRPr="00D205D6">
        <w:rPr>
          <w:rFonts w:ascii="Times New Roman" w:hAnsi="Times New Roman" w:cs="Times New Roman"/>
          <w:sz w:val="28"/>
          <w:szCs w:val="28"/>
        </w:rPr>
        <w:t>самостраховку</w:t>
      </w:r>
      <w:proofErr w:type="spellEnd"/>
      <w:r w:rsidR="00D205D6" w:rsidRPr="00D205D6">
        <w:rPr>
          <w:rFonts w:ascii="Times New Roman" w:hAnsi="Times New Roman" w:cs="Times New Roman"/>
          <w:sz w:val="28"/>
          <w:szCs w:val="28"/>
        </w:rPr>
        <w:t xml:space="preserve">, </w:t>
      </w:r>
      <w:proofErr w:type="gramStart"/>
      <w:r w:rsidR="00D205D6" w:rsidRPr="00D205D6">
        <w:rPr>
          <w:rFonts w:ascii="Times New Roman" w:hAnsi="Times New Roman" w:cs="Times New Roman"/>
          <w:sz w:val="28"/>
          <w:szCs w:val="28"/>
        </w:rPr>
        <w:t>самое</w:t>
      </w:r>
      <w:proofErr w:type="gramEnd"/>
      <w:r w:rsidR="00D205D6" w:rsidRPr="00D205D6">
        <w:rPr>
          <w:rFonts w:ascii="Times New Roman" w:hAnsi="Times New Roman" w:cs="Times New Roman"/>
          <w:sz w:val="28"/>
          <w:szCs w:val="28"/>
        </w:rPr>
        <w:t xml:space="preserve"> важное – защищать голову. Все дело в постоянной отработке навыков самостраховки при падении. Страховка – это совокупность средств, применяемых во время занятий, с целью предупреждения травматизма, ведь основными причинами травматизма у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являются неправильная организация тренировочного процесса и соревнований, ошибки в методике обучения, нарушение правил соревнований и технически неправильное исполнение приёма, недостаточное качество самостраховки. Необходимо применять для страховки</w:t>
      </w:r>
    </w:p>
    <w:p w:rsidR="00386D63" w:rsidRDefault="00D205D6" w:rsidP="00074DC9">
      <w:pPr>
        <w:spacing w:after="0" w:line="240" w:lineRule="auto"/>
        <w:jc w:val="both"/>
        <w:rPr>
          <w:rFonts w:ascii="Times New Roman" w:hAnsi="Times New Roman" w:cs="Times New Roman"/>
          <w:sz w:val="28"/>
          <w:szCs w:val="28"/>
        </w:rPr>
      </w:pPr>
      <w:r w:rsidRPr="00D205D6">
        <w:rPr>
          <w:rFonts w:ascii="Times New Roman" w:hAnsi="Times New Roman" w:cs="Times New Roman"/>
          <w:sz w:val="28"/>
          <w:szCs w:val="28"/>
        </w:rPr>
        <w:t xml:space="preserve">технические средства (маты, накладки, пластырь). </w:t>
      </w:r>
    </w:p>
    <w:p w:rsidR="00074DC9" w:rsidRPr="00D205D6" w:rsidRDefault="00386D63"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05D6" w:rsidRPr="00D205D6">
        <w:rPr>
          <w:rFonts w:ascii="Times New Roman" w:hAnsi="Times New Roman" w:cs="Times New Roman"/>
          <w:sz w:val="28"/>
          <w:szCs w:val="28"/>
        </w:rPr>
        <w:t>Запрещается без разрешения тренера-преподавателя выполнять упражнения. В виде спорта «тхэквондо (ВТФ)», особенно, упражнения выполняются то</w:t>
      </w:r>
      <w:r>
        <w:rPr>
          <w:rFonts w:ascii="Times New Roman" w:hAnsi="Times New Roman" w:cs="Times New Roman"/>
          <w:sz w:val="28"/>
          <w:szCs w:val="28"/>
        </w:rPr>
        <w:t xml:space="preserve">лько по команде тренера. </w:t>
      </w:r>
    </w:p>
    <w:p w:rsidR="00074DC9" w:rsidRPr="00D205D6" w:rsidRDefault="00074DC9" w:rsidP="00074DC9">
      <w:pPr>
        <w:spacing w:after="0" w:line="240" w:lineRule="auto"/>
        <w:jc w:val="both"/>
        <w:rPr>
          <w:rFonts w:ascii="Times New Roman" w:hAnsi="Times New Roman" w:cs="Times New Roman"/>
          <w:sz w:val="28"/>
          <w:szCs w:val="28"/>
        </w:rPr>
      </w:pPr>
    </w:p>
    <w:p w:rsidR="00074DC9" w:rsidRPr="00D205D6" w:rsidRDefault="00074DC9" w:rsidP="00074DC9">
      <w:pPr>
        <w:spacing w:after="0" w:line="240" w:lineRule="auto"/>
        <w:jc w:val="both"/>
        <w:rPr>
          <w:rFonts w:ascii="Times New Roman" w:hAnsi="Times New Roman" w:cs="Times New Roman"/>
          <w:sz w:val="28"/>
          <w:szCs w:val="28"/>
        </w:rPr>
      </w:pPr>
    </w:p>
    <w:p w:rsidR="00074DC9" w:rsidRDefault="00D205D6" w:rsidP="00D20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D205D6">
        <w:rPr>
          <w:rFonts w:ascii="Times New Roman" w:hAnsi="Times New Roman" w:cs="Times New Roman"/>
          <w:b/>
          <w:sz w:val="28"/>
          <w:szCs w:val="28"/>
        </w:rPr>
        <w:t>Рекомендуемые объемы тренировочных и соревновательных нагрузок</w:t>
      </w:r>
    </w:p>
    <w:p w:rsidR="00D205D6" w:rsidRDefault="00D205D6" w:rsidP="00D205D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17"/>
        <w:gridCol w:w="936"/>
        <w:gridCol w:w="927"/>
        <w:gridCol w:w="913"/>
        <w:gridCol w:w="915"/>
        <w:gridCol w:w="916"/>
        <w:gridCol w:w="916"/>
        <w:gridCol w:w="916"/>
        <w:gridCol w:w="958"/>
        <w:gridCol w:w="957"/>
      </w:tblGrid>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sidRPr="00D205D6">
              <w:rPr>
                <w:rFonts w:ascii="Times New Roman" w:hAnsi="Times New Roman" w:cs="Times New Roman"/>
                <w:sz w:val="20"/>
                <w:szCs w:val="20"/>
              </w:rPr>
              <w:t>Этапный норматив</w:t>
            </w:r>
          </w:p>
        </w:tc>
        <w:tc>
          <w:tcPr>
            <w:tcW w:w="1863"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4576" w:type="dxa"/>
            <w:gridSpan w:val="5"/>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15"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Год подготовки</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3"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15"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3</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5</w:t>
            </w:r>
          </w:p>
        </w:tc>
        <w:tc>
          <w:tcPr>
            <w:tcW w:w="958"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5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6</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8</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93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252</w:t>
            </w:r>
          </w:p>
        </w:tc>
        <w:tc>
          <w:tcPr>
            <w:tcW w:w="92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336</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r>
    </w:tbl>
    <w:p w:rsidR="00053EC9" w:rsidRDefault="00673CE7"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sidR="00053EC9">
        <w:rPr>
          <w:rFonts w:ascii="Times New Roman" w:hAnsi="Times New Roman" w:cs="Times New Roman"/>
          <w:sz w:val="28"/>
          <w:szCs w:val="28"/>
        </w:rPr>
        <w:t xml:space="preserve">     </w:t>
      </w:r>
      <w:r w:rsidRPr="00053EC9">
        <w:rPr>
          <w:rFonts w:ascii="Times New Roman" w:hAnsi="Times New Roman" w:cs="Times New Roman"/>
          <w:sz w:val="28"/>
          <w:szCs w:val="28"/>
        </w:rPr>
        <w:t>Тренировочные нагрузки в отношении лиц, проходящих спортивную подготовку по тхэквондо, назначаются тре</w:t>
      </w:r>
      <w:r w:rsidR="00053EC9">
        <w:rPr>
          <w:rFonts w:ascii="Times New Roman" w:hAnsi="Times New Roman" w:cs="Times New Roman"/>
          <w:sz w:val="28"/>
          <w:szCs w:val="28"/>
        </w:rPr>
        <w:t xml:space="preserve">нером-преподавателем </w:t>
      </w:r>
      <w:r w:rsidRPr="00053EC9">
        <w:rPr>
          <w:rFonts w:ascii="Times New Roman" w:hAnsi="Times New Roman" w:cs="Times New Roman"/>
          <w:sz w:val="28"/>
          <w:szCs w:val="28"/>
        </w:rPr>
        <w:t>с учетом возраста, пола, состояния здоровья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тхэквондо.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w:t>
      </w:r>
      <w:r w:rsidR="00053EC9" w:rsidRPr="00053EC9">
        <w:rPr>
          <w:rFonts w:ascii="Times New Roman" w:hAnsi="Times New Roman" w:cs="Times New Roman"/>
          <w:sz w:val="28"/>
          <w:szCs w:val="28"/>
        </w:rPr>
        <w:t xml:space="preserve"> ему овладевать все более сложными и совершенными умениями и двигательными навыками. Нормирование величины тренировочных нагрузок должно происходить в соответствии с закономерностями возрастного развития. Динамика объема и направленности тренировочных нагрузок на этапах многолетней тренировки определяется рядом факторов: закономерности возрастного и полового развития, уровень общей и специальной подготовленности, спортивная квалификация. Планирование общих и парциальных объемов нагрузки должно происходить в связи с индивидуальными темпами развития и особенностями адаптации к тренировочным воздействиям. При планировании тренировочных и соревновательных нагрузок необходимо ориентироваться на федеральные стандарты спортивной под</w:t>
      </w:r>
      <w:r w:rsidR="00053EC9">
        <w:rPr>
          <w:rFonts w:ascii="Times New Roman" w:hAnsi="Times New Roman" w:cs="Times New Roman"/>
          <w:sz w:val="28"/>
          <w:szCs w:val="28"/>
        </w:rPr>
        <w:t>готовки по тхэквондо. На этапе</w:t>
      </w:r>
      <w:r w:rsidR="00053EC9" w:rsidRPr="00053EC9">
        <w:rPr>
          <w:rFonts w:ascii="Times New Roman" w:hAnsi="Times New Roman" w:cs="Times New Roman"/>
          <w:sz w:val="28"/>
          <w:szCs w:val="28"/>
        </w:rPr>
        <w:t xml:space="preserve"> совершенствования спортивного мастерства предельный объем тренировочной н</w:t>
      </w:r>
      <w:r w:rsidR="00053EC9">
        <w:rPr>
          <w:rFonts w:ascii="Times New Roman" w:hAnsi="Times New Roman" w:cs="Times New Roman"/>
          <w:sz w:val="28"/>
          <w:szCs w:val="28"/>
        </w:rPr>
        <w:t xml:space="preserve">агрузки не должен превышать 882 часа </w:t>
      </w:r>
      <w:r w:rsidR="00053EC9" w:rsidRPr="00053EC9">
        <w:rPr>
          <w:rFonts w:ascii="Times New Roman" w:hAnsi="Times New Roman" w:cs="Times New Roman"/>
          <w:sz w:val="28"/>
          <w:szCs w:val="28"/>
        </w:rPr>
        <w:t xml:space="preserve">в год. На этапе начальной подготовки 1-2 годов </w:t>
      </w:r>
      <w:proofErr w:type="gramStart"/>
      <w:r w:rsidR="00053EC9" w:rsidRPr="00053EC9">
        <w:rPr>
          <w:rFonts w:ascii="Times New Roman" w:hAnsi="Times New Roman" w:cs="Times New Roman"/>
          <w:sz w:val="28"/>
          <w:szCs w:val="28"/>
        </w:rPr>
        <w:t>равен</w:t>
      </w:r>
      <w:proofErr w:type="gramEnd"/>
      <w:r w:rsidR="00053EC9" w:rsidRPr="00053EC9">
        <w:rPr>
          <w:rFonts w:ascii="Times New Roman" w:hAnsi="Times New Roman" w:cs="Times New Roman"/>
          <w:sz w:val="28"/>
          <w:szCs w:val="28"/>
        </w:rPr>
        <w:t xml:space="preserve"> - 312 часам. На тренировочном этапе максимальный объем тренировочной нагрузке зависит от года </w:t>
      </w:r>
      <w:r w:rsidR="00053EC9" w:rsidRPr="00053EC9">
        <w:rPr>
          <w:rFonts w:ascii="Times New Roman" w:hAnsi="Times New Roman" w:cs="Times New Roman"/>
          <w:sz w:val="28"/>
          <w:szCs w:val="28"/>
        </w:rPr>
        <w:lastRenderedPageBreak/>
        <w:t>обучения. На тренировочно</w:t>
      </w:r>
      <w:r w:rsidR="00053EC9">
        <w:rPr>
          <w:rFonts w:ascii="Times New Roman" w:hAnsi="Times New Roman" w:cs="Times New Roman"/>
          <w:sz w:val="28"/>
          <w:szCs w:val="28"/>
        </w:rPr>
        <w:t>м этапе 1-2 годов он равен – 504</w:t>
      </w:r>
      <w:r w:rsidR="00053EC9" w:rsidRPr="00053EC9">
        <w:rPr>
          <w:rFonts w:ascii="Times New Roman" w:hAnsi="Times New Roman" w:cs="Times New Roman"/>
          <w:sz w:val="28"/>
          <w:szCs w:val="28"/>
        </w:rPr>
        <w:t xml:space="preserve"> часов, на тренировочно</w:t>
      </w:r>
      <w:r w:rsidR="00053EC9">
        <w:rPr>
          <w:rFonts w:ascii="Times New Roman" w:hAnsi="Times New Roman" w:cs="Times New Roman"/>
          <w:sz w:val="28"/>
          <w:szCs w:val="28"/>
        </w:rPr>
        <w:t>м этапе 3-5 годов обучения - 588</w:t>
      </w:r>
      <w:r w:rsidR="00053EC9" w:rsidRPr="00053EC9">
        <w:rPr>
          <w:rFonts w:ascii="Times New Roman" w:hAnsi="Times New Roman" w:cs="Times New Roman"/>
          <w:sz w:val="28"/>
          <w:szCs w:val="28"/>
        </w:rPr>
        <w:t xml:space="preserve"> часов в год. Система соревнований для каждого этапа подготовки формируется на основе календаря международных, всероссийских и местных (зональных, краевых, городских и т.п.) соревнований. </w:t>
      </w:r>
    </w:p>
    <w:p w:rsidR="00053EC9" w:rsidRDefault="00053EC9" w:rsidP="00053EC9">
      <w:pPr>
        <w:spacing w:after="0" w:line="240" w:lineRule="auto"/>
        <w:jc w:val="both"/>
        <w:rPr>
          <w:rFonts w:ascii="Times New Roman" w:hAnsi="Times New Roman" w:cs="Times New Roman"/>
          <w:sz w:val="28"/>
          <w:szCs w:val="28"/>
        </w:rPr>
      </w:pPr>
    </w:p>
    <w:p w:rsidR="00053EC9" w:rsidRDefault="00053EC9" w:rsidP="00053EC9">
      <w:pPr>
        <w:spacing w:after="0" w:line="240" w:lineRule="auto"/>
        <w:jc w:val="center"/>
        <w:rPr>
          <w:rFonts w:ascii="Times New Roman" w:hAnsi="Times New Roman" w:cs="Times New Roman"/>
          <w:sz w:val="28"/>
          <w:szCs w:val="28"/>
        </w:rPr>
      </w:pPr>
      <w:r w:rsidRPr="00053EC9">
        <w:rPr>
          <w:rFonts w:ascii="Times New Roman" w:hAnsi="Times New Roman" w:cs="Times New Roman"/>
          <w:b/>
          <w:sz w:val="28"/>
          <w:szCs w:val="28"/>
        </w:rPr>
        <w:t>3.3. Планирование спортивных результатов</w:t>
      </w:r>
      <w:r w:rsidRPr="00053EC9">
        <w:rPr>
          <w:rFonts w:ascii="Times New Roman" w:hAnsi="Times New Roman" w:cs="Times New Roman"/>
          <w:sz w:val="28"/>
          <w:szCs w:val="28"/>
        </w:rPr>
        <w:t>.</w:t>
      </w:r>
    </w:p>
    <w:p w:rsidR="00053EC9" w:rsidRDefault="00053EC9" w:rsidP="00053EC9">
      <w:pPr>
        <w:spacing w:after="0" w:line="240" w:lineRule="auto"/>
        <w:jc w:val="center"/>
        <w:rPr>
          <w:rFonts w:ascii="Times New Roman" w:hAnsi="Times New Roman" w:cs="Times New Roman"/>
          <w:sz w:val="28"/>
          <w:szCs w:val="28"/>
        </w:rPr>
      </w:pPr>
    </w:p>
    <w:p w:rsidR="00053EC9" w:rsidRDefault="00053EC9"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EC9">
        <w:rPr>
          <w:rFonts w:ascii="Times New Roman" w:hAnsi="Times New Roman" w:cs="Times New Roman"/>
          <w:sz w:val="28"/>
          <w:szCs w:val="28"/>
        </w:rPr>
        <w:t>Рациональное планирование многолетней подготовки во многом связано с точным установлением оптимальных возрастных границ, в которых обычно демонстрируются наивысшие спортивные результаты. Обычно в процессе многолетней подготовки выделяют три возрастные зоны — первых больших успехов, оптимальных возможностей, поддержания высоких результатов. Такое деление позволяет лучше систематизировать тренировочный процесс, наиболее точно определить период напряженной тренировки, направленной на достижение наивысших результатов. Оптимальные возрастные границы для наивысших достижений в большинстве видов единоборств достаточно ст</w:t>
      </w:r>
      <w:r>
        <w:rPr>
          <w:rFonts w:ascii="Times New Roman" w:hAnsi="Times New Roman" w:cs="Times New Roman"/>
          <w:sz w:val="28"/>
          <w:szCs w:val="28"/>
        </w:rPr>
        <w:t>абильны</w:t>
      </w:r>
      <w:proofErr w:type="gramStart"/>
      <w:r>
        <w:rPr>
          <w:rFonts w:ascii="Times New Roman" w:hAnsi="Times New Roman" w:cs="Times New Roman"/>
          <w:sz w:val="28"/>
          <w:szCs w:val="28"/>
        </w:rPr>
        <w:t xml:space="preserve"> </w:t>
      </w:r>
      <w:r w:rsidRPr="00053EC9">
        <w:rPr>
          <w:rFonts w:ascii="Times New Roman" w:hAnsi="Times New Roman" w:cs="Times New Roman"/>
          <w:sz w:val="28"/>
          <w:szCs w:val="28"/>
        </w:rPr>
        <w:t>.</w:t>
      </w:r>
      <w:proofErr w:type="gramEnd"/>
    </w:p>
    <w:p w:rsidR="00053EC9" w:rsidRDefault="00053EC9" w:rsidP="00053EC9">
      <w:pPr>
        <w:spacing w:after="0" w:line="240" w:lineRule="auto"/>
        <w:jc w:val="both"/>
        <w:rPr>
          <w:rFonts w:ascii="Times New Roman" w:hAnsi="Times New Roman" w:cs="Times New Roman"/>
          <w:b/>
          <w:sz w:val="28"/>
          <w:szCs w:val="28"/>
        </w:rPr>
      </w:pPr>
      <w:r w:rsidRPr="00053EC9">
        <w:rPr>
          <w:rFonts w:ascii="Times New Roman" w:hAnsi="Times New Roman" w:cs="Times New Roman"/>
          <w:sz w:val="28"/>
          <w:szCs w:val="28"/>
        </w:rPr>
        <w:t xml:space="preserve"> </w:t>
      </w:r>
      <w:r w:rsidRPr="00053EC9">
        <w:rPr>
          <w:rFonts w:ascii="Times New Roman" w:hAnsi="Times New Roman" w:cs="Times New Roman"/>
          <w:b/>
          <w:sz w:val="28"/>
          <w:szCs w:val="28"/>
        </w:rPr>
        <w:t>Оптимальные возрастные границы для планирования наивысших спортивных достижений.</w:t>
      </w:r>
    </w:p>
    <w:p w:rsidR="00053EC9" w:rsidRDefault="00053EC9" w:rsidP="00053EC9">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Спортивное звание</w:t>
            </w:r>
          </w:p>
        </w:tc>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w:t>
            </w:r>
          </w:p>
        </w:tc>
        <w:tc>
          <w:tcPr>
            <w:tcW w:w="3191"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 международного класса</w:t>
            </w:r>
          </w:p>
        </w:tc>
      </w:tr>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Продолжительность подготовки, лет</w:t>
            </w:r>
          </w:p>
        </w:tc>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6-7</w:t>
            </w:r>
          </w:p>
        </w:tc>
        <w:tc>
          <w:tcPr>
            <w:tcW w:w="3191"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8-9</w:t>
            </w:r>
          </w:p>
        </w:tc>
      </w:tr>
    </w:tbl>
    <w:p w:rsidR="00053EC9" w:rsidRPr="00053EC9" w:rsidRDefault="00053EC9" w:rsidP="00053EC9">
      <w:pPr>
        <w:spacing w:after="0" w:line="240" w:lineRule="auto"/>
        <w:jc w:val="both"/>
        <w:rPr>
          <w:rFonts w:ascii="Times New Roman" w:hAnsi="Times New Roman" w:cs="Times New Roman"/>
          <w:sz w:val="20"/>
          <w:szCs w:val="20"/>
        </w:rPr>
      </w:pPr>
    </w:p>
    <w:p w:rsidR="002101DE" w:rsidRDefault="002101DE" w:rsidP="00053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EC9" w:rsidRPr="00053EC9">
        <w:rPr>
          <w:rFonts w:ascii="Times New Roman" w:hAnsi="Times New Roman" w:cs="Times New Roman"/>
          <w:sz w:val="28"/>
          <w:szCs w:val="28"/>
        </w:rPr>
        <w:t xml:space="preserve"> Женщины обычно проходят более короткий путь к аналогичным достижениям по сравнению с мужчинами. 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1—3 года раньше оптимальных возрастных границ.</w:t>
      </w:r>
    </w:p>
    <w:p w:rsidR="002101DE" w:rsidRDefault="002101DE" w:rsidP="00053EC9">
      <w:pPr>
        <w:spacing w:after="0" w:line="240" w:lineRule="auto"/>
        <w:jc w:val="both"/>
        <w:rPr>
          <w:rFonts w:ascii="Times New Roman" w:hAnsi="Times New Roman" w:cs="Times New Roman"/>
          <w:sz w:val="28"/>
          <w:szCs w:val="28"/>
        </w:rPr>
      </w:pPr>
    </w:p>
    <w:p w:rsidR="00053EC9" w:rsidRDefault="00053EC9" w:rsidP="002101DE">
      <w:pPr>
        <w:spacing w:after="0" w:line="240" w:lineRule="auto"/>
        <w:jc w:val="center"/>
        <w:rPr>
          <w:rFonts w:ascii="Times New Roman" w:hAnsi="Times New Roman" w:cs="Times New Roman"/>
          <w:b/>
          <w:sz w:val="28"/>
          <w:szCs w:val="28"/>
        </w:rPr>
      </w:pPr>
      <w:r w:rsidRPr="002101DE">
        <w:rPr>
          <w:rFonts w:ascii="Times New Roman" w:hAnsi="Times New Roman" w:cs="Times New Roman"/>
          <w:b/>
          <w:sz w:val="28"/>
          <w:szCs w:val="28"/>
        </w:rPr>
        <w:t>3.4. Виды и направленность разделов спортивной подготовки</w:t>
      </w:r>
    </w:p>
    <w:p w:rsidR="00386D63" w:rsidRDefault="00386D63" w:rsidP="002101DE">
      <w:pPr>
        <w:spacing w:after="0" w:line="240" w:lineRule="auto"/>
        <w:jc w:val="center"/>
        <w:rPr>
          <w:rFonts w:ascii="Times New Roman" w:hAnsi="Times New Roman" w:cs="Times New Roman"/>
          <w:b/>
          <w:sz w:val="28"/>
          <w:szCs w:val="28"/>
        </w:rPr>
      </w:pPr>
    </w:p>
    <w:p w:rsidR="00386D63" w:rsidRDefault="00386D63" w:rsidP="002101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3.4.1 Направленность физической подготовки</w:t>
      </w:r>
    </w:p>
    <w:p w:rsidR="00386D63" w:rsidRPr="002101DE" w:rsidRDefault="00386D63" w:rsidP="002101DE">
      <w:pPr>
        <w:spacing w:after="0" w:line="240" w:lineRule="auto"/>
        <w:jc w:val="center"/>
        <w:rPr>
          <w:rFonts w:ascii="Times New Roman" w:hAnsi="Times New Roman" w:cs="Times New Roman"/>
          <w:b/>
          <w:sz w:val="28"/>
          <w:szCs w:val="28"/>
        </w:rPr>
      </w:pPr>
    </w:p>
    <w:p w:rsidR="00386D63" w:rsidRDefault="00386D63"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w:t>
      </w:r>
      <w:proofErr w:type="spellStart"/>
      <w:r w:rsidRPr="00386D63">
        <w:rPr>
          <w:rFonts w:ascii="Times New Roman" w:hAnsi="Times New Roman" w:cs="Times New Roman"/>
          <w:sz w:val="28"/>
          <w:szCs w:val="28"/>
        </w:rPr>
        <w:t>тхэквондистов</w:t>
      </w:r>
      <w:proofErr w:type="spellEnd"/>
      <w:r w:rsidRPr="00386D63">
        <w:rPr>
          <w:rFonts w:ascii="Times New Roman" w:hAnsi="Times New Roman" w:cs="Times New Roman"/>
          <w:sz w:val="28"/>
          <w:szCs w:val="28"/>
        </w:rPr>
        <w:t xml:space="preserve">,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 Совершенствование техники, в свою очередь, </w:t>
      </w:r>
      <w:r w:rsidRPr="00386D63">
        <w:rPr>
          <w:rFonts w:ascii="Times New Roman" w:hAnsi="Times New Roman" w:cs="Times New Roman"/>
          <w:sz w:val="28"/>
          <w:szCs w:val="28"/>
        </w:rPr>
        <w:lastRenderedPageBreak/>
        <w:t xml:space="preserve">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проявления качеств, необходимых </w:t>
      </w:r>
      <w:proofErr w:type="spellStart"/>
      <w:r w:rsidRPr="00386D63">
        <w:rPr>
          <w:rFonts w:ascii="Times New Roman" w:hAnsi="Times New Roman" w:cs="Times New Roman"/>
          <w:sz w:val="28"/>
          <w:szCs w:val="28"/>
        </w:rPr>
        <w:t>тхэквондисту</w:t>
      </w:r>
      <w:proofErr w:type="spellEnd"/>
      <w:r w:rsidRPr="00386D63">
        <w:rPr>
          <w:rFonts w:ascii="Times New Roman" w:hAnsi="Times New Roman" w:cs="Times New Roman"/>
          <w:sz w:val="28"/>
          <w:szCs w:val="28"/>
        </w:rPr>
        <w:t>.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Специальная физическая подготовка направлена</w:t>
      </w:r>
      <w:r w:rsidR="000603B6">
        <w:rPr>
          <w:rFonts w:ascii="Times New Roman" w:hAnsi="Times New Roman" w:cs="Times New Roman"/>
          <w:sz w:val="28"/>
          <w:szCs w:val="28"/>
        </w:rPr>
        <w:t xml:space="preserve"> на развитие и </w:t>
      </w:r>
      <w:proofErr w:type="spellStart"/>
      <w:r w:rsidR="000603B6">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проявлений двигательных каче</w:t>
      </w:r>
      <w:proofErr w:type="gramStart"/>
      <w:r w:rsidRPr="00386D63">
        <w:rPr>
          <w:rFonts w:ascii="Times New Roman" w:hAnsi="Times New Roman" w:cs="Times New Roman"/>
          <w:sz w:val="28"/>
          <w:szCs w:val="28"/>
        </w:rPr>
        <w:t>ств дл</w:t>
      </w:r>
      <w:proofErr w:type="gramEnd"/>
      <w:r w:rsidRPr="00386D63">
        <w:rPr>
          <w:rFonts w:ascii="Times New Roman" w:hAnsi="Times New Roman" w:cs="Times New Roman"/>
          <w:sz w:val="28"/>
          <w:szCs w:val="28"/>
        </w:rPr>
        <w:t>я совершенствования</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приемов и действий в тхэквондо. Ее средствами являются приемы и действия, применяемые спортсменами на соревнованиях.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Физическая по</w:t>
      </w:r>
      <w:r w:rsidR="000603B6">
        <w:rPr>
          <w:rFonts w:ascii="Times New Roman" w:hAnsi="Times New Roman" w:cs="Times New Roman"/>
          <w:sz w:val="28"/>
          <w:szCs w:val="28"/>
        </w:rPr>
        <w:t>дготовленность создает основу д</w:t>
      </w:r>
      <w:r w:rsidRPr="00386D63">
        <w:rPr>
          <w:rFonts w:ascii="Times New Roman" w:hAnsi="Times New Roman" w:cs="Times New Roman"/>
          <w:sz w:val="28"/>
          <w:szCs w:val="28"/>
        </w:rPr>
        <w:t xml:space="preserve">ля совершенствования спортивной техники, которую следует рассматривать как форму проявления двигательных возможностей </w:t>
      </w:r>
      <w:proofErr w:type="spellStart"/>
      <w:r w:rsidRPr="00386D63">
        <w:rPr>
          <w:rFonts w:ascii="Times New Roman" w:hAnsi="Times New Roman" w:cs="Times New Roman"/>
          <w:sz w:val="28"/>
          <w:szCs w:val="28"/>
        </w:rPr>
        <w:t>тхэквондиста</w:t>
      </w:r>
      <w:proofErr w:type="spellEnd"/>
      <w:r w:rsidRPr="00386D63">
        <w:rPr>
          <w:rFonts w:ascii="Times New Roman" w:hAnsi="Times New Roman" w:cs="Times New Roman"/>
          <w:sz w:val="28"/>
          <w:szCs w:val="28"/>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0603B6" w:rsidRDefault="000603B6" w:rsidP="000603B6">
      <w:pPr>
        <w:spacing w:after="0" w:line="240" w:lineRule="auto"/>
        <w:jc w:val="both"/>
        <w:rPr>
          <w:rFonts w:ascii="Times New Roman" w:hAnsi="Times New Roman" w:cs="Times New Roman"/>
          <w:sz w:val="28"/>
          <w:szCs w:val="28"/>
        </w:rPr>
      </w:pPr>
    </w:p>
    <w:p w:rsidR="000603B6" w:rsidRDefault="000603B6" w:rsidP="000603B6">
      <w:pPr>
        <w:spacing w:after="0" w:line="240" w:lineRule="auto"/>
        <w:jc w:val="center"/>
        <w:rPr>
          <w:rFonts w:ascii="Times New Roman" w:hAnsi="Times New Roman" w:cs="Times New Roman"/>
          <w:b/>
          <w:sz w:val="28"/>
          <w:szCs w:val="28"/>
        </w:rPr>
      </w:pPr>
      <w:r w:rsidRPr="000603B6">
        <w:rPr>
          <w:rFonts w:ascii="Times New Roman" w:hAnsi="Times New Roman" w:cs="Times New Roman"/>
          <w:b/>
          <w:sz w:val="28"/>
          <w:szCs w:val="28"/>
        </w:rPr>
        <w:t>3.4.2. Направленность технико-тактической подготовки</w:t>
      </w:r>
    </w:p>
    <w:p w:rsidR="000603B6" w:rsidRPr="000603B6" w:rsidRDefault="000603B6" w:rsidP="000603B6">
      <w:pPr>
        <w:spacing w:after="0" w:line="240" w:lineRule="auto"/>
        <w:jc w:val="center"/>
        <w:rPr>
          <w:rFonts w:ascii="Times New Roman" w:hAnsi="Times New Roman" w:cs="Times New Roman"/>
          <w:b/>
          <w:sz w:val="28"/>
          <w:szCs w:val="28"/>
        </w:rPr>
      </w:pPr>
    </w:p>
    <w:p w:rsidR="00A17A3A" w:rsidRDefault="00705182" w:rsidP="000603B6">
      <w:pPr>
        <w:spacing w:after="0" w:line="240" w:lineRule="auto"/>
        <w:jc w:val="both"/>
        <w:rPr>
          <w:rFonts w:ascii="Times New Roman" w:hAnsi="Times New Roman" w:cs="Times New Roman"/>
          <w:sz w:val="28"/>
          <w:szCs w:val="28"/>
        </w:rPr>
      </w:pPr>
      <w:r>
        <w:t xml:space="preserve">      </w:t>
      </w:r>
      <w:r w:rsidR="000603B6">
        <w:t xml:space="preserve"> </w:t>
      </w:r>
      <w:r w:rsidR="000603B6" w:rsidRPr="00705182">
        <w:rPr>
          <w:rFonts w:ascii="Times New Roman" w:hAnsi="Times New Roman" w:cs="Times New Roman"/>
          <w:sz w:val="28"/>
          <w:szCs w:val="28"/>
        </w:rPr>
        <w:t xml:space="preserve">Каждый тренировочный год желательно начинать с укрепления общей базы спортивной подготовленности, повышения </w:t>
      </w:r>
      <w:proofErr w:type="spellStart"/>
      <w:r w:rsidR="000603B6" w:rsidRPr="00705182">
        <w:rPr>
          <w:rFonts w:ascii="Times New Roman" w:hAnsi="Times New Roman" w:cs="Times New Roman"/>
          <w:sz w:val="28"/>
          <w:szCs w:val="28"/>
        </w:rPr>
        <w:t>специализированности</w:t>
      </w:r>
      <w:proofErr w:type="spellEnd"/>
      <w:r w:rsidR="000603B6" w:rsidRPr="00705182">
        <w:rPr>
          <w:rFonts w:ascii="Times New Roman" w:hAnsi="Times New Roman" w:cs="Times New Roman"/>
          <w:sz w:val="28"/>
          <w:szCs w:val="28"/>
        </w:rPr>
        <w:t xml:space="preserve"> проявлений различных реакций на основе расширения привычного круга приемов и действий. По мере повышения и восстановления технического уровня (общей тренированности) акцент делается на развитие индивидуальных склонностей </w:t>
      </w:r>
      <w:proofErr w:type="spellStart"/>
      <w:r w:rsidR="000603B6" w:rsidRPr="00705182">
        <w:rPr>
          <w:rFonts w:ascii="Times New Roman" w:hAnsi="Times New Roman" w:cs="Times New Roman"/>
          <w:sz w:val="28"/>
          <w:szCs w:val="28"/>
        </w:rPr>
        <w:t>тхэквондистов</w:t>
      </w:r>
      <w:proofErr w:type="spellEnd"/>
      <w:r w:rsidR="000603B6" w:rsidRPr="00705182">
        <w:rPr>
          <w:rFonts w:ascii="Times New Roman" w:hAnsi="Times New Roman" w:cs="Times New Roman"/>
          <w:sz w:val="28"/>
          <w:szCs w:val="28"/>
        </w:rPr>
        <w:t>. Возрастают объемы материала, направленного на совершенствование средств, определяющих максимальные возм</w:t>
      </w:r>
      <w:r w:rsidR="00A17A3A">
        <w:rPr>
          <w:rFonts w:ascii="Times New Roman" w:hAnsi="Times New Roman" w:cs="Times New Roman"/>
          <w:sz w:val="28"/>
          <w:szCs w:val="28"/>
        </w:rPr>
        <w:t>ожности спортсменов в поединках.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EEF">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Овладение индивидуальным составом средств ведения поединков и совершенствование двигательных компонентов их выполнения. Сопряженные способы совершенствования специализированных движений при параллельном повышении уровня двигательных качеств. Соотношение процесса индивидуализации технической подготовки </w:t>
      </w:r>
      <w:proofErr w:type="spellStart"/>
      <w:r w:rsidR="000603B6" w:rsidRPr="00705182">
        <w:rPr>
          <w:rFonts w:ascii="Times New Roman" w:hAnsi="Times New Roman" w:cs="Times New Roman"/>
          <w:sz w:val="28"/>
          <w:szCs w:val="28"/>
        </w:rPr>
        <w:t>тхэквондиста</w:t>
      </w:r>
      <w:proofErr w:type="spellEnd"/>
      <w:r w:rsidR="000603B6" w:rsidRPr="00705182">
        <w:rPr>
          <w:rFonts w:ascii="Times New Roman" w:hAnsi="Times New Roman" w:cs="Times New Roman"/>
          <w:sz w:val="28"/>
          <w:szCs w:val="28"/>
        </w:rPr>
        <w:t xml:space="preserve"> со всем объемом техники и ее вариативностью. Положительный и отрицательный перенос двигательного навыка при освоении технических действий. Подбор </w:t>
      </w:r>
      <w:r w:rsidR="000603B6" w:rsidRPr="00705182">
        <w:rPr>
          <w:rFonts w:ascii="Times New Roman" w:hAnsi="Times New Roman" w:cs="Times New Roman"/>
          <w:sz w:val="28"/>
          <w:szCs w:val="28"/>
        </w:rPr>
        <w:lastRenderedPageBreak/>
        <w:t>специальных упражнений для совершенствования двигательного механизма приемов, компонентов техники (ритма, коорд</w:t>
      </w:r>
      <w:r>
        <w:rPr>
          <w:rFonts w:ascii="Times New Roman" w:hAnsi="Times New Roman" w:cs="Times New Roman"/>
          <w:sz w:val="28"/>
          <w:szCs w:val="28"/>
        </w:rPr>
        <w:t>инации быстроты и точности</w:t>
      </w:r>
      <w:proofErr w:type="gramStart"/>
      <w:r>
        <w:rPr>
          <w:rFonts w:ascii="Times New Roman" w:hAnsi="Times New Roman" w:cs="Times New Roman"/>
          <w:sz w:val="28"/>
          <w:szCs w:val="28"/>
        </w:rPr>
        <w:t xml:space="preserve"> </w:t>
      </w:r>
      <w:r w:rsidR="000603B6" w:rsidRPr="00705182">
        <w:rPr>
          <w:rFonts w:ascii="Times New Roman" w:hAnsi="Times New Roman" w:cs="Times New Roman"/>
          <w:sz w:val="28"/>
          <w:szCs w:val="28"/>
        </w:rPr>
        <w:t>)</w:t>
      </w:r>
      <w:proofErr w:type="gramEnd"/>
      <w:r w:rsidR="000603B6" w:rsidRPr="00705182">
        <w:rPr>
          <w:rFonts w:ascii="Times New Roman" w:hAnsi="Times New Roman" w:cs="Times New Roman"/>
          <w:sz w:val="28"/>
          <w:szCs w:val="28"/>
        </w:rPr>
        <w:t xml:space="preserve">. Вариативность выполнения технических действий и создание управляемых и контролируемых условий ее проявления в учебных и </w:t>
      </w:r>
      <w:proofErr w:type="gramStart"/>
      <w:r w:rsidR="000603B6" w:rsidRPr="00705182">
        <w:rPr>
          <w:rFonts w:ascii="Times New Roman" w:hAnsi="Times New Roman" w:cs="Times New Roman"/>
          <w:sz w:val="28"/>
          <w:szCs w:val="28"/>
        </w:rPr>
        <w:t>учебно</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тренировочных</w:t>
      </w:r>
      <w:proofErr w:type="gramEnd"/>
      <w:r w:rsidR="000603B6" w:rsidRPr="00705182">
        <w:rPr>
          <w:rFonts w:ascii="Times New Roman" w:hAnsi="Times New Roman" w:cs="Times New Roman"/>
          <w:sz w:val="28"/>
          <w:szCs w:val="28"/>
        </w:rPr>
        <w:t xml:space="preserve"> заданиях и схватках.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Последовательность обучения техническим действиям с учетом положительного переноса двигательного навыка. Многократные повторения различных серий ударов и комбинаций, а также приемов маневрирования создают широкие возможности для постоянного повышения технической подготовленности. Закономерности овладения двигательными навыками требуют одновременного совершенствования, как деталей технических приемов, так и их целостного освоения. Требования соревновательного поединка диктуют необходимость в вариативных двигательных навыках, когда прием может быть использован как в различных ситуациях, так и против разнообразных противников. Другим важным фактором в формировании навыков является включение отдельных действий в серии и комбинации приемов и действий. </w:t>
      </w:r>
      <w:r w:rsidR="00705182">
        <w:rPr>
          <w:rFonts w:ascii="Times New Roman" w:hAnsi="Times New Roman" w:cs="Times New Roman"/>
          <w:sz w:val="28"/>
          <w:szCs w:val="28"/>
        </w:rPr>
        <w:t xml:space="preserve">     </w:t>
      </w:r>
    </w:p>
    <w:p w:rsidR="00962EEF"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Совершенствование техники целесообразно на каждом занятии в связи</w:t>
      </w:r>
      <w:r w:rsidR="00705182" w:rsidRPr="00705182">
        <w:rPr>
          <w:rFonts w:ascii="Times New Roman" w:hAnsi="Times New Roman" w:cs="Times New Roman"/>
          <w:sz w:val="28"/>
          <w:szCs w:val="28"/>
        </w:rPr>
        <w:t xml:space="preserve"> с разнообразием ударов и передвижений в тхэквондо. Объемы их применения и конкретные задачи совершенствования соотносятся с общими задачами этапа и периода годичного цикла подготовки, с индивидуальными особенностями учеников и уровнем развития их двигательных качеств. В начале каждого цикла подготовки к соревнованиям вводятся новые упражнения для освоения технических действий, расширяющие индивидуальный арсенал и формирующие полноценную двигательную культуру тхэквондо. Освоение новой техники необходимо совмещать со </w:t>
      </w:r>
      <w:proofErr w:type="spellStart"/>
      <w:r w:rsidR="00705182" w:rsidRPr="00705182">
        <w:rPr>
          <w:rFonts w:ascii="Times New Roman" w:hAnsi="Times New Roman" w:cs="Times New Roman"/>
          <w:sz w:val="28"/>
          <w:szCs w:val="28"/>
        </w:rPr>
        <w:t>специализированием</w:t>
      </w:r>
      <w:proofErr w:type="spellEnd"/>
      <w:r w:rsidR="00705182" w:rsidRPr="00705182">
        <w:rPr>
          <w:rFonts w:ascii="Times New Roman" w:hAnsi="Times New Roman" w:cs="Times New Roman"/>
          <w:sz w:val="28"/>
          <w:szCs w:val="28"/>
        </w:rPr>
        <w:t xml:space="preserve"> зрительных и тактильных реакций при опережающем развитии двигательных качеств. При приближении соревнований увеличивается время на специализированную технику, на ее применение в соревновательных поединках. Использование оцениваемых приемов уменьшается, а объем подготавливающих действий увеличивается. Основное внимание уделяется вариативности техники, связанной с решением тактических задач ведения поединка. После соревнования средства технической подготовки целесообразно использовать для восстановления качества выполнения приемов и действий, что позволяет снижать психическую напряженность занятий. Совершенствование боевых действий обеспечивает повышение уровня оперативного мышления, основанного на управления комплексом специализированных умений. Они представляют собой эффективное проявление следующих психомоторных реакций: простая, распознания (простая и сложная); выбора; альтернативного выбора; сложного выбора (переключение на выборе); переключения по действиям; антиципации (предвосхищение пространства и времени в ходе взаимодействия с противником в схватках) и реакция антиципации с переключением реакций. Все это приводит к выработке специфических качеств: «чувство удара», «чувство дистанции», «чувство времени», которые в совокупности </w:t>
      </w:r>
      <w:proofErr w:type="spellStart"/>
      <w:r w:rsidR="00705182" w:rsidRPr="00705182">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705182" w:rsidRPr="00705182">
        <w:rPr>
          <w:rFonts w:ascii="Times New Roman" w:hAnsi="Times New Roman" w:cs="Times New Roman"/>
          <w:sz w:val="28"/>
          <w:szCs w:val="28"/>
        </w:rPr>
        <w:t xml:space="preserve">тактической подготовленностью составляют «чувство поединка» - ведущее специализированное свойство </w:t>
      </w:r>
      <w:r w:rsidR="00705182" w:rsidRPr="00705182">
        <w:rPr>
          <w:rFonts w:ascii="Times New Roman" w:hAnsi="Times New Roman" w:cs="Times New Roman"/>
          <w:sz w:val="28"/>
          <w:szCs w:val="28"/>
        </w:rPr>
        <w:lastRenderedPageBreak/>
        <w:t xml:space="preserve">квалифицированных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Все разновидности действий нападения и обороны необходимо совершенствовать в течение всех этапов специальной подготовки с учетом сложности двигательного состава, ситуационных характеристик их применения в боевых взаимодействиях. При этом нужно учитывать индивидуальную степень готовности спортсменов к выполнени</w:t>
      </w:r>
      <w:r>
        <w:rPr>
          <w:rFonts w:ascii="Times New Roman" w:hAnsi="Times New Roman" w:cs="Times New Roman"/>
          <w:sz w:val="28"/>
          <w:szCs w:val="28"/>
        </w:rPr>
        <w:t>ю действий</w:t>
      </w:r>
      <w:r w:rsidR="00705182" w:rsidRPr="00705182">
        <w:rPr>
          <w:rFonts w:ascii="Times New Roman" w:hAnsi="Times New Roman" w:cs="Times New Roman"/>
          <w:sz w:val="28"/>
          <w:szCs w:val="28"/>
        </w:rPr>
        <w:t>. Боевое взаимодействие с противником в наступательной стратегии, как правило, начинается с преднамеренными или преднамеренно-экспромтными действиями, а для оборонительной стратегии более характерны экспромтные действия, которые целесообразны преимущественно для противодействия атакам. При провоцировании противника действия носят в большей степени преднамеренно-экспромтный характер.</w:t>
      </w:r>
      <w:r>
        <w:rPr>
          <w:rFonts w:ascii="Times New Roman" w:hAnsi="Times New Roman" w:cs="Times New Roman"/>
          <w:sz w:val="28"/>
          <w:szCs w:val="28"/>
        </w:rPr>
        <w:t xml:space="preserve">    </w:t>
      </w:r>
    </w:p>
    <w:p w:rsidR="00962EEF"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Достижение спортсменами оптимальных параметров выполнения технических действий зависит от способности входить в мобилизационные состояния с учетом их проведения с различных дистанций и применяемых приемов маневренного напа</w:t>
      </w:r>
      <w:r w:rsidR="00A17A3A">
        <w:rPr>
          <w:rFonts w:ascii="Times New Roman" w:hAnsi="Times New Roman" w:cs="Times New Roman"/>
          <w:sz w:val="28"/>
          <w:szCs w:val="28"/>
        </w:rPr>
        <w:t>дения</w:t>
      </w:r>
      <w:r w:rsidR="00705182" w:rsidRPr="00705182">
        <w:rPr>
          <w:rFonts w:ascii="Times New Roman" w:hAnsi="Times New Roman" w:cs="Times New Roman"/>
          <w:sz w:val="28"/>
          <w:szCs w:val="28"/>
        </w:rPr>
        <w:t xml:space="preserve">. Поэтому освоение движений должно проходить на такой скорости и с таких дистанций, которые позволяют спортсмену своевременно взаимодействовать с партнером и сохранять технический уровень ударов руками и ногами при типовых передвижениях. </w:t>
      </w:r>
      <w:r w:rsidR="00A17A3A">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По мере совершенствования технических приемов, применяемых в боевых действиях, в тренировке усложняются </w:t>
      </w:r>
      <w:r w:rsidR="00A17A3A">
        <w:rPr>
          <w:rFonts w:ascii="Times New Roman" w:hAnsi="Times New Roman" w:cs="Times New Roman"/>
          <w:sz w:val="28"/>
          <w:szCs w:val="28"/>
        </w:rPr>
        <w:t xml:space="preserve">требования к маневрированию, </w:t>
      </w:r>
      <w:r w:rsidR="00705182" w:rsidRPr="00705182">
        <w:rPr>
          <w:rFonts w:ascii="Times New Roman" w:hAnsi="Times New Roman" w:cs="Times New Roman"/>
          <w:sz w:val="28"/>
          <w:szCs w:val="28"/>
        </w:rPr>
        <w:t>достижению различной длины нападений и отступлений, использованию изменения лини удара и линии атаки, начальных позиций ударов и их точности. Упрощение или усложнение выполнения упражнений достигается подбором разновидностей ситуаций действий нападения и обороны и ситуаций, а также изменением характера противодействий или взаимодействий с партнером</w:t>
      </w:r>
      <w:r>
        <w:rPr>
          <w:rFonts w:ascii="Times New Roman" w:hAnsi="Times New Roman" w:cs="Times New Roman"/>
          <w:sz w:val="28"/>
          <w:szCs w:val="28"/>
        </w:rPr>
        <w:t xml:space="preserve">. </w:t>
      </w:r>
    </w:p>
    <w:p w:rsidR="00A17A3A"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изучаемого материала и его распределение в занятии (по этапам и периодам годичного цикла), а также его индивидуализация зависят от конкретных задач повышения (сохранения и восстановления) уровня технической подготовленности, квалификации занимающегося и его тренированности. Восстановление после крупных соревнований целесообр</w:t>
      </w:r>
      <w:r>
        <w:rPr>
          <w:rFonts w:ascii="Times New Roman" w:hAnsi="Times New Roman" w:cs="Times New Roman"/>
          <w:sz w:val="28"/>
          <w:szCs w:val="28"/>
        </w:rPr>
        <w:t>азно посвятить развитию</w:t>
      </w:r>
      <w:r w:rsidR="00705182" w:rsidRPr="00705182">
        <w:rPr>
          <w:rFonts w:ascii="Times New Roman" w:hAnsi="Times New Roman" w:cs="Times New Roman"/>
          <w:sz w:val="28"/>
          <w:szCs w:val="28"/>
        </w:rPr>
        <w:t xml:space="preserve"> сенсомоторных реакций, стабилизируя эффективную технику и подтягивая</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выявленные в ходе соревнования пропуски и недостатки технической подготовленности. Тактическая подготовка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Упражнение на тактическое совершенствование. Системность требований к м</w:t>
      </w:r>
      <w:r w:rsidR="00A17A3A">
        <w:rPr>
          <w:rFonts w:ascii="Times New Roman" w:hAnsi="Times New Roman" w:cs="Times New Roman"/>
          <w:sz w:val="28"/>
          <w:szCs w:val="28"/>
        </w:rPr>
        <w:t xml:space="preserve">астерству </w:t>
      </w:r>
      <w:proofErr w:type="spellStart"/>
      <w:r w:rsidR="00A17A3A">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Ведущая педагогическая задача – освоение тактических компонентов деятельности спортсмена в поединках. Стратегия и тактика поведения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и их взаимосвязь. Индивидуальные тактические действия. Проявление тактических действий в учебных и соревновательных ситуациях (типовых и неожиданных). Направление тактической подготовки (освоение тактических знаний;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формирование тактического мышления). Стратегия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ее технико-тактические составляющие. Индивидуализация оснащения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с учетом уровня </w:t>
      </w:r>
      <w:r w:rsidR="00705182" w:rsidRPr="00705182">
        <w:rPr>
          <w:rFonts w:ascii="Times New Roman" w:hAnsi="Times New Roman" w:cs="Times New Roman"/>
          <w:sz w:val="28"/>
          <w:szCs w:val="28"/>
        </w:rPr>
        <w:lastRenderedPageBreak/>
        <w:t xml:space="preserve">мастерства, двигательных и психических качеств. Педагогические задачи овладения средствами тактического противодействия, особенностями тактики ведения поединка в определенной тактической манере. Направленность тактической подготовки: освоение тактических умений; освоение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поединка; формирование тактического мышления; создание целостного представления о собственной стратегии и манере поведения. Тактическая подготовка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направлена на достижение максимального результата в ответственных соревнованиях. В тактической подготовке реализуются два основных направления: развитие боевого потенциала спортсмена и формирование у него способностей разрушать или использовать действия противника и управлять его поведением. Обучение тактике направлено, в первую очередь, на освоение двигательного состава тактических действий и освоение общих правил тактики ведения поединков, применения подготавливающих и боевых действ Тактическое совершенствование имеет определенное содержание, включающее, прежде всего специализированное овладение способами маневрирования, выполнения </w:t>
      </w:r>
      <w:proofErr w:type="spellStart"/>
      <w:r w:rsidR="00705182" w:rsidRPr="00705182">
        <w:rPr>
          <w:rFonts w:ascii="Times New Roman" w:hAnsi="Times New Roman" w:cs="Times New Roman"/>
          <w:sz w:val="28"/>
          <w:szCs w:val="28"/>
        </w:rPr>
        <w:t>предатаковых</w:t>
      </w:r>
      <w:proofErr w:type="spellEnd"/>
      <w:r w:rsidR="00705182" w:rsidRPr="00705182">
        <w:rPr>
          <w:rFonts w:ascii="Times New Roman" w:hAnsi="Times New Roman" w:cs="Times New Roman"/>
          <w:sz w:val="28"/>
          <w:szCs w:val="28"/>
        </w:rPr>
        <w:t xml:space="preserve"> подготовок и тактических компонентов определенного состава боевых действий. Особое внимание уделяется опосредованной подготовке и применению действий, а также реализации тактических намерений в конкретны</w:t>
      </w:r>
      <w:r w:rsidR="00A17A3A">
        <w:rPr>
          <w:rFonts w:ascii="Times New Roman" w:hAnsi="Times New Roman" w:cs="Times New Roman"/>
          <w:sz w:val="28"/>
          <w:szCs w:val="28"/>
        </w:rPr>
        <w:t>х ситуациях поединков. Неотъемле</w:t>
      </w:r>
      <w:r w:rsidR="00705182" w:rsidRPr="00705182">
        <w:rPr>
          <w:rFonts w:ascii="Times New Roman" w:hAnsi="Times New Roman" w:cs="Times New Roman"/>
          <w:sz w:val="28"/>
          <w:szCs w:val="28"/>
        </w:rPr>
        <w:t xml:space="preserve">мой частью </w:t>
      </w:r>
      <w:proofErr w:type="spellStart"/>
      <w:r w:rsidR="00705182" w:rsidRPr="00705182">
        <w:rPr>
          <w:rFonts w:ascii="Times New Roman" w:hAnsi="Times New Roman" w:cs="Times New Roman"/>
          <w:sz w:val="28"/>
          <w:szCs w:val="28"/>
        </w:rPr>
        <w:t>псих</w:t>
      </w:r>
      <w:proofErr w:type="gramStart"/>
      <w:r w:rsidR="00705182" w:rsidRPr="00705182">
        <w:rPr>
          <w:rFonts w:ascii="Times New Roman" w:hAnsi="Times New Roman" w:cs="Times New Roman"/>
          <w:sz w:val="28"/>
          <w:szCs w:val="28"/>
        </w:rPr>
        <w:t>о</w:t>
      </w:r>
      <w:proofErr w:type="spellEnd"/>
      <w:r w:rsidR="00A17A3A">
        <w:rPr>
          <w:rFonts w:ascii="Times New Roman" w:hAnsi="Times New Roman" w:cs="Times New Roman"/>
          <w:sz w:val="28"/>
          <w:szCs w:val="28"/>
        </w:rPr>
        <w:t>-</w:t>
      </w:r>
      <w:proofErr w:type="gramEnd"/>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тактической подготовки является приобретение тактиче</w:t>
      </w:r>
      <w:r w:rsidR="00A17A3A">
        <w:rPr>
          <w:rFonts w:ascii="Times New Roman" w:hAnsi="Times New Roman" w:cs="Times New Roman"/>
          <w:sz w:val="28"/>
          <w:szCs w:val="28"/>
        </w:rPr>
        <w:t xml:space="preserve">ских знаний и </w:t>
      </w:r>
      <w:r w:rsidR="00705182" w:rsidRPr="00705182">
        <w:rPr>
          <w:rFonts w:ascii="Times New Roman" w:hAnsi="Times New Roman" w:cs="Times New Roman"/>
          <w:sz w:val="28"/>
          <w:szCs w:val="28"/>
        </w:rPr>
        <w:t>проявлений психических свойств спортсменов (восприятия, идеомоторных представлений, мышления, памяти, двигательных реакций, психологических свойств личности). Непрерывный характер имеет совершенствование целостного преставления об общей и частных доктринах, то есть индивидуализация оснащения спортсмена с целью повысить эффективность манеры поединка и реал</w:t>
      </w:r>
      <w:r w:rsidR="00A17A3A">
        <w:rPr>
          <w:rFonts w:ascii="Times New Roman" w:hAnsi="Times New Roman" w:cs="Times New Roman"/>
          <w:sz w:val="28"/>
          <w:szCs w:val="28"/>
        </w:rPr>
        <w:t xml:space="preserve">изации максимальных стремлений </w:t>
      </w:r>
      <w:r w:rsidR="00705182" w:rsidRPr="00705182">
        <w:rPr>
          <w:rFonts w:ascii="Times New Roman" w:hAnsi="Times New Roman" w:cs="Times New Roman"/>
          <w:sz w:val="28"/>
          <w:szCs w:val="28"/>
        </w:rPr>
        <w:t xml:space="preserve"> к победе в соревнованиях.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тактической подготовки имеет свою иерархию и конкретную направленность. Это тактические действия, применяемые для ведения поединка, тактические компоненты подготовки и применения конкретных действий нападения и обороны.</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Затем следуют оценки состава средств, специальная информация и установки на ведение отдельного поединка, построение поединков с незнакомыми по предыдущим соревнованиям и известными противниками. Необходимо последовательное повышение уровня освоения отдельных компонентов тактической подготовленности, индивидуализации манеры ведения поединка и управления деятельностью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в соревнованиях. </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w:t>
      </w:r>
      <w:r w:rsidR="00705182" w:rsidRPr="00705182">
        <w:rPr>
          <w:rFonts w:ascii="Times New Roman" w:hAnsi="Times New Roman" w:cs="Times New Roman"/>
          <w:sz w:val="28"/>
          <w:szCs w:val="28"/>
        </w:rPr>
        <w:lastRenderedPageBreak/>
        <w:t>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w:t>
      </w:r>
      <w:r>
        <w:rPr>
          <w:rFonts w:ascii="Times New Roman" w:hAnsi="Times New Roman" w:cs="Times New Roman"/>
          <w:sz w:val="28"/>
          <w:szCs w:val="28"/>
        </w:rPr>
        <w:t xml:space="preserve">вания за счет </w:t>
      </w:r>
      <w:r w:rsidR="00705182" w:rsidRPr="00705182">
        <w:rPr>
          <w:rFonts w:ascii="Times New Roman" w:hAnsi="Times New Roman" w:cs="Times New Roman"/>
          <w:sz w:val="28"/>
          <w:szCs w:val="28"/>
        </w:rPr>
        <w:t xml:space="preserve"> воздействия на психическую сферу спортсменов.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w:t>
      </w:r>
    </w:p>
    <w:p w:rsidR="00705182" w:rsidRPr="00705182"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Кроме того, важны установки на преодоление препятствий, требующих проявлений волевых и личностных качеств, применения средств </w:t>
      </w:r>
      <w:proofErr w:type="spellStart"/>
      <w:r w:rsidR="00705182" w:rsidRPr="00705182">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эмоциональных состояний. Особое место в психологической подготовке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705182" w:rsidRDefault="00705182" w:rsidP="000603B6">
      <w:pPr>
        <w:spacing w:after="0" w:line="240" w:lineRule="auto"/>
        <w:jc w:val="both"/>
      </w:pPr>
    </w:p>
    <w:p w:rsidR="00705182" w:rsidRDefault="00705182" w:rsidP="000603B6">
      <w:pPr>
        <w:spacing w:after="0" w:line="240" w:lineRule="auto"/>
        <w:jc w:val="both"/>
      </w:pPr>
    </w:p>
    <w:p w:rsidR="00705182" w:rsidRDefault="00705182" w:rsidP="00705182">
      <w:pPr>
        <w:spacing w:after="0" w:line="240" w:lineRule="auto"/>
        <w:jc w:val="center"/>
      </w:pPr>
      <w:r w:rsidRPr="00705182">
        <w:rPr>
          <w:rFonts w:ascii="Times New Roman" w:hAnsi="Times New Roman" w:cs="Times New Roman"/>
          <w:b/>
          <w:sz w:val="28"/>
          <w:szCs w:val="28"/>
        </w:rPr>
        <w:t>3.4.3. Содержание технико-тактической подготовки</w:t>
      </w:r>
      <w:r>
        <w:t>.</w:t>
      </w:r>
    </w:p>
    <w:p w:rsidR="00962EEF" w:rsidRPr="00962EEF" w:rsidRDefault="00962EEF" w:rsidP="00705182">
      <w:pPr>
        <w:spacing w:after="0" w:line="240" w:lineRule="auto"/>
        <w:jc w:val="center"/>
        <w:rPr>
          <w:rFonts w:ascii="Times New Roman" w:hAnsi="Times New Roman" w:cs="Times New Roman"/>
          <w:b/>
          <w:sz w:val="28"/>
          <w:szCs w:val="28"/>
        </w:rPr>
      </w:pPr>
      <w:r w:rsidRPr="00962EEF">
        <w:rPr>
          <w:rFonts w:ascii="Times New Roman" w:hAnsi="Times New Roman" w:cs="Times New Roman"/>
          <w:b/>
          <w:sz w:val="28"/>
          <w:szCs w:val="28"/>
        </w:rPr>
        <w:t>3.4.3.1. Этап начальной подготовки 1года обучения.</w:t>
      </w:r>
    </w:p>
    <w:p w:rsidR="00962EEF" w:rsidRDefault="00962EEF" w:rsidP="00962EEF">
      <w:pPr>
        <w:spacing w:after="0" w:line="240" w:lineRule="auto"/>
        <w:jc w:val="both"/>
        <w:rPr>
          <w:rFonts w:ascii="Times New Roman" w:hAnsi="Times New Roman" w:cs="Times New Roman"/>
          <w:sz w:val="28"/>
          <w:szCs w:val="28"/>
        </w:rPr>
      </w:pPr>
      <w:r>
        <w:t xml:space="preserve">       </w:t>
      </w:r>
      <w:r w:rsidRPr="00962EEF">
        <w:rPr>
          <w:rFonts w:ascii="Times New Roman" w:hAnsi="Times New Roman" w:cs="Times New Roman"/>
          <w:sz w:val="28"/>
          <w:szCs w:val="28"/>
        </w:rPr>
        <w:t>Основная направленность тренировки – ознакомление с простейшими приемами передвижений и ударами в тхэквондо (ИТФ). При организации обучения тхэквондо детей 9-10 лет большую часть времени целесообразно отводить игровым упражнениям при их общей направленности на развитие двигательных и психических качеств занимающихся.</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Игровые упражнения создают на занятиях благоприятный эмоциональный настрой занимающихся, повышают мотивацию к занятиям и проявлению волевых усилий, улучшая тем самым результаты тренировок и создавая предпосылки для формирования бойцовских качеств. Изучение приемов передвижений и ударов в тхэквондо определяется усвоением начальных положений и структуры движений, требует проявлений от занимающихся повышенного внимания, которое дети 9-10 лет могут удерживать лишь несколько минут. При изучении упражнений необходимо стремиться к постоянному переключению внимания между разнообразными упражнениями. В общении тренера с учениками нужно использовать короткие перерывы с объяснениями, персональными замечаниями и положительными оценками действиями </w:t>
      </w:r>
      <w:proofErr w:type="gramStart"/>
      <w:r w:rsidRPr="00962EEF">
        <w:rPr>
          <w:rFonts w:ascii="Times New Roman" w:hAnsi="Times New Roman" w:cs="Times New Roman"/>
          <w:sz w:val="28"/>
          <w:szCs w:val="28"/>
        </w:rPr>
        <w:t>занимающихся</w:t>
      </w:r>
      <w:proofErr w:type="gramEnd"/>
      <w:r w:rsidRPr="00962EEF">
        <w:rPr>
          <w:rFonts w:ascii="Times New Roman" w:hAnsi="Times New Roman" w:cs="Times New Roman"/>
          <w:sz w:val="28"/>
          <w:szCs w:val="28"/>
        </w:rPr>
        <w:t>.</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Тренировка юных </w:t>
      </w:r>
      <w:proofErr w:type="spellStart"/>
      <w:r w:rsidRPr="00962EEF">
        <w:rPr>
          <w:rFonts w:ascii="Times New Roman" w:hAnsi="Times New Roman" w:cs="Times New Roman"/>
          <w:sz w:val="28"/>
          <w:szCs w:val="28"/>
        </w:rPr>
        <w:t>тхэквондистов</w:t>
      </w:r>
      <w:proofErr w:type="spellEnd"/>
      <w:r w:rsidRPr="00962EEF">
        <w:rPr>
          <w:rFonts w:ascii="Times New Roman" w:hAnsi="Times New Roman" w:cs="Times New Roman"/>
          <w:sz w:val="28"/>
          <w:szCs w:val="28"/>
        </w:rPr>
        <w:t xml:space="preserve"> определяется изучением начальных основ техники и тактики, применения передвижений, ударов и подготовительных упражнений общего характера. Необходимо ограничить применение простейших действий нападения и обороны, избегая сложных движений и значительных повторений.</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lastRenderedPageBreak/>
        <w:t xml:space="preserve"> </w:t>
      </w:r>
      <w:r w:rsidRPr="00654869">
        <w:rPr>
          <w:rFonts w:ascii="Times New Roman" w:hAnsi="Times New Roman" w:cs="Times New Roman"/>
          <w:b/>
          <w:sz w:val="28"/>
          <w:szCs w:val="28"/>
        </w:rPr>
        <w:t xml:space="preserve">Техника </w:t>
      </w:r>
      <w:proofErr w:type="spellStart"/>
      <w:r w:rsidRPr="00654869">
        <w:rPr>
          <w:rFonts w:ascii="Times New Roman" w:hAnsi="Times New Roman" w:cs="Times New Roman"/>
          <w:b/>
          <w:sz w:val="28"/>
          <w:szCs w:val="28"/>
        </w:rPr>
        <w:t>Масоги</w:t>
      </w:r>
      <w:proofErr w:type="spellEnd"/>
      <w:r w:rsidRPr="00654869">
        <w:rPr>
          <w:rFonts w:ascii="Times New Roman" w:hAnsi="Times New Roman" w:cs="Times New Roman"/>
          <w:b/>
          <w:sz w:val="28"/>
          <w:szCs w:val="28"/>
        </w:rPr>
        <w:t xml:space="preserve"> (разновидности спарринга)</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с заранее оговоренным сценарием (</w:t>
      </w:r>
      <w:proofErr w:type="spellStart"/>
      <w:r w:rsidRPr="00962EEF">
        <w:rPr>
          <w:rFonts w:ascii="Times New Roman" w:hAnsi="Times New Roman" w:cs="Times New Roman"/>
          <w:sz w:val="28"/>
          <w:szCs w:val="28"/>
        </w:rPr>
        <w:t>яксок</w:t>
      </w:r>
      <w:proofErr w:type="spellEnd"/>
      <w:r w:rsidRPr="00962EEF">
        <w:rPr>
          <w:rFonts w:ascii="Times New Roman" w:hAnsi="Times New Roman" w:cs="Times New Roman"/>
          <w:sz w:val="28"/>
          <w:szCs w:val="28"/>
        </w:rPr>
        <w:t xml:space="preserve"> </w:t>
      </w:r>
      <w:proofErr w:type="spellStart"/>
      <w:r w:rsidRPr="00962EEF">
        <w:rPr>
          <w:rFonts w:ascii="Times New Roman" w:hAnsi="Times New Roman" w:cs="Times New Roman"/>
          <w:sz w:val="28"/>
          <w:szCs w:val="28"/>
        </w:rPr>
        <w:t>масоги</w:t>
      </w:r>
      <w:proofErr w:type="spellEnd"/>
      <w:r w:rsidRPr="00962EEF">
        <w:rPr>
          <w:rFonts w:ascii="Times New Roman" w:hAnsi="Times New Roman" w:cs="Times New Roman"/>
          <w:sz w:val="28"/>
          <w:szCs w:val="28"/>
        </w:rPr>
        <w:t>).</w:t>
      </w:r>
    </w:p>
    <w:p w:rsidR="00962EEF"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на три шага (самбо-</w:t>
      </w:r>
      <w:proofErr w:type="spellStart"/>
      <w:r w:rsidRPr="00962EEF">
        <w:rPr>
          <w:rFonts w:ascii="Times New Roman" w:hAnsi="Times New Roman" w:cs="Times New Roman"/>
          <w:sz w:val="28"/>
          <w:szCs w:val="28"/>
        </w:rPr>
        <w:t>масоги</w:t>
      </w:r>
      <w:proofErr w:type="spellEnd"/>
      <w:r w:rsid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b/>
          <w:sz w:val="28"/>
          <w:szCs w:val="28"/>
        </w:rPr>
      </w:pPr>
      <w:r w:rsidRPr="00654869">
        <w:rPr>
          <w:rFonts w:ascii="Times New Roman" w:hAnsi="Times New Roman" w:cs="Times New Roman"/>
          <w:b/>
          <w:sz w:val="28"/>
          <w:szCs w:val="28"/>
        </w:rPr>
        <w:t>Техника Тулей (комплексные упражнения)</w:t>
      </w:r>
    </w:p>
    <w:p w:rsidR="00654869" w:rsidRDefault="00654869" w:rsidP="00962EEF">
      <w:pPr>
        <w:spacing w:after="0" w:line="240" w:lineRule="auto"/>
        <w:jc w:val="both"/>
      </w:pPr>
      <w:r>
        <w:t>Методика освоения тулей, программы 9 – 8-го типа</w:t>
      </w:r>
    </w:p>
    <w:p w:rsidR="00654869" w:rsidRDefault="00654869" w:rsidP="00962EEF">
      <w:pPr>
        <w:spacing w:after="0" w:line="240" w:lineRule="auto"/>
        <w:jc w:val="both"/>
      </w:pPr>
      <w:r>
        <w:t xml:space="preserve"> Подготовительные упражнения к </w:t>
      </w:r>
      <w:proofErr w:type="spellStart"/>
      <w:r>
        <w:t>тулям</w:t>
      </w:r>
      <w:proofErr w:type="spellEnd"/>
      <w:r>
        <w:t xml:space="preserve"> </w:t>
      </w:r>
    </w:p>
    <w:p w:rsidR="00654869" w:rsidRDefault="00654869" w:rsidP="00962EEF">
      <w:pPr>
        <w:spacing w:after="0" w:line="240" w:lineRule="auto"/>
        <w:jc w:val="both"/>
        <w:rPr>
          <w:rFonts w:ascii="Times New Roman" w:hAnsi="Times New Roman" w:cs="Times New Roman"/>
          <w:b/>
          <w:sz w:val="28"/>
          <w:szCs w:val="28"/>
        </w:rPr>
      </w:pPr>
      <w:r w:rsidRPr="00654869">
        <w:rPr>
          <w:rFonts w:ascii="Times New Roman" w:hAnsi="Times New Roman" w:cs="Times New Roman"/>
          <w:b/>
          <w:sz w:val="28"/>
          <w:szCs w:val="28"/>
        </w:rPr>
        <w:t>Саджу-</w:t>
      </w:r>
      <w:proofErr w:type="spellStart"/>
      <w:r w:rsidRPr="00654869">
        <w:rPr>
          <w:rFonts w:ascii="Times New Roman" w:hAnsi="Times New Roman" w:cs="Times New Roman"/>
          <w:b/>
          <w:sz w:val="28"/>
          <w:szCs w:val="28"/>
        </w:rPr>
        <w:t>Чируги</w:t>
      </w:r>
      <w:proofErr w:type="spellEnd"/>
    </w:p>
    <w:p w:rsidR="00654869" w:rsidRDefault="00654869" w:rsidP="00962EEF">
      <w:pPr>
        <w:spacing w:after="0" w:line="240" w:lineRule="auto"/>
        <w:jc w:val="both"/>
      </w:pPr>
      <w:r>
        <w:t xml:space="preserve"> 7 движений в две стороны</w:t>
      </w:r>
    </w:p>
    <w:p w:rsidR="00654869" w:rsidRDefault="00654869" w:rsidP="00962EEF">
      <w:pPr>
        <w:spacing w:after="0" w:line="240" w:lineRule="auto"/>
        <w:jc w:val="both"/>
      </w:pPr>
      <w:r>
        <w:t xml:space="preserve"> 1.Нарани </w:t>
      </w:r>
      <w:proofErr w:type="spellStart"/>
      <w:r>
        <w:t>чунби</w:t>
      </w:r>
      <w:proofErr w:type="spellEnd"/>
      <w:r>
        <w:t xml:space="preserve"> </w:t>
      </w:r>
      <w:proofErr w:type="spellStart"/>
      <w:r>
        <w:t>соги</w:t>
      </w:r>
      <w:proofErr w:type="spellEnd"/>
      <w:r>
        <w:t xml:space="preserve"> </w:t>
      </w:r>
    </w:p>
    <w:p w:rsidR="00654869" w:rsidRDefault="00654869" w:rsidP="00962EEF">
      <w:pPr>
        <w:spacing w:after="0" w:line="240" w:lineRule="auto"/>
        <w:jc w:val="both"/>
      </w:pPr>
      <w:r>
        <w:t xml:space="preserve">2.Ганнун со </w:t>
      </w:r>
      <w:proofErr w:type="spellStart"/>
      <w:r>
        <w:t>пальмок</w:t>
      </w:r>
      <w:proofErr w:type="spellEnd"/>
      <w:r>
        <w:t xml:space="preserve"> </w:t>
      </w:r>
      <w:proofErr w:type="spellStart"/>
      <w:r>
        <w:t>наджунже</w:t>
      </w:r>
      <w:proofErr w:type="spellEnd"/>
      <w:r>
        <w:t xml:space="preserve"> </w:t>
      </w:r>
      <w:proofErr w:type="spellStart"/>
      <w:r>
        <w:t>макки</w:t>
      </w:r>
      <w:proofErr w:type="spellEnd"/>
      <w:r>
        <w:t xml:space="preserve"> </w:t>
      </w:r>
    </w:p>
    <w:p w:rsidR="00654869" w:rsidRDefault="00654869" w:rsidP="00962EEF">
      <w:pPr>
        <w:spacing w:after="0" w:line="240" w:lineRule="auto"/>
        <w:jc w:val="both"/>
      </w:pPr>
      <w:r>
        <w:t xml:space="preserve">3.Ганнун со </w:t>
      </w:r>
      <w:proofErr w:type="spellStart"/>
      <w:r>
        <w:t>каунде</w:t>
      </w:r>
      <w:proofErr w:type="spellEnd"/>
      <w:r>
        <w:t xml:space="preserve"> ап </w:t>
      </w:r>
      <w:proofErr w:type="spellStart"/>
      <w:r>
        <w:t>чумок</w:t>
      </w:r>
      <w:proofErr w:type="spellEnd"/>
      <w:r>
        <w:t xml:space="preserve"> </w:t>
      </w:r>
      <w:proofErr w:type="spellStart"/>
      <w:r>
        <w:t>чируги</w:t>
      </w:r>
      <w:proofErr w:type="spellEnd"/>
      <w:r>
        <w:t xml:space="preserve"> </w:t>
      </w:r>
    </w:p>
    <w:p w:rsidR="00654869" w:rsidRDefault="00654869" w:rsidP="00962EEF">
      <w:pPr>
        <w:spacing w:after="0" w:line="240" w:lineRule="auto"/>
        <w:jc w:val="both"/>
        <w:rPr>
          <w:rFonts w:ascii="Times New Roman" w:hAnsi="Times New Roman" w:cs="Times New Roman"/>
          <w:b/>
          <w:sz w:val="28"/>
          <w:szCs w:val="28"/>
        </w:rPr>
      </w:pPr>
      <w:r w:rsidRPr="00654869">
        <w:rPr>
          <w:rFonts w:ascii="Times New Roman" w:hAnsi="Times New Roman" w:cs="Times New Roman"/>
          <w:b/>
          <w:sz w:val="28"/>
          <w:szCs w:val="28"/>
        </w:rPr>
        <w:t>Саджу-</w:t>
      </w:r>
      <w:proofErr w:type="spellStart"/>
      <w:r w:rsidRPr="00654869">
        <w:rPr>
          <w:rFonts w:ascii="Times New Roman" w:hAnsi="Times New Roman" w:cs="Times New Roman"/>
          <w:b/>
          <w:sz w:val="28"/>
          <w:szCs w:val="28"/>
        </w:rPr>
        <w:t>Макки</w:t>
      </w:r>
      <w:proofErr w:type="spellEnd"/>
    </w:p>
    <w:p w:rsidR="00654869" w:rsidRDefault="00654869" w:rsidP="00962EEF">
      <w:pPr>
        <w:spacing w:after="0" w:line="240" w:lineRule="auto"/>
        <w:jc w:val="both"/>
        <w:rPr>
          <w:rFonts w:ascii="Times New Roman" w:hAnsi="Times New Roman" w:cs="Times New Roman"/>
          <w:sz w:val="28"/>
          <w:szCs w:val="28"/>
        </w:rPr>
      </w:pPr>
      <w:r>
        <w:t xml:space="preserve"> </w:t>
      </w:r>
      <w:r w:rsidRPr="00654869">
        <w:rPr>
          <w:rFonts w:ascii="Times New Roman" w:hAnsi="Times New Roman" w:cs="Times New Roman"/>
          <w:sz w:val="28"/>
          <w:szCs w:val="28"/>
        </w:rPr>
        <w:t>8 движений в две стороны</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1.Ганнун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нанжунде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2.Ганнун со ан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 xml:space="preserve">1. </w:t>
      </w:r>
      <w:proofErr w:type="spellStart"/>
      <w:r w:rsidRPr="00654869">
        <w:rPr>
          <w:rFonts w:ascii="Times New Roman" w:hAnsi="Times New Roman" w:cs="Times New Roman"/>
          <w:b/>
          <w:sz w:val="28"/>
          <w:szCs w:val="28"/>
        </w:rPr>
        <w:t>Чон</w:t>
      </w:r>
      <w:proofErr w:type="spellEnd"/>
      <w:r w:rsidRPr="00654869">
        <w:rPr>
          <w:rFonts w:ascii="Times New Roman" w:hAnsi="Times New Roman" w:cs="Times New Roman"/>
          <w:b/>
          <w:sz w:val="28"/>
          <w:szCs w:val="28"/>
        </w:rPr>
        <w:t xml:space="preserve">-Джи (9-й </w:t>
      </w:r>
      <w:proofErr w:type="spellStart"/>
      <w:r w:rsidRPr="00654869">
        <w:rPr>
          <w:rFonts w:ascii="Times New Roman" w:hAnsi="Times New Roman" w:cs="Times New Roman"/>
          <w:b/>
          <w:sz w:val="28"/>
          <w:szCs w:val="28"/>
        </w:rPr>
        <w:t>гып</w:t>
      </w:r>
      <w:proofErr w:type="spellEnd"/>
      <w:r w:rsidRPr="00654869">
        <w:rPr>
          <w:rFonts w:ascii="Times New Roman" w:hAnsi="Times New Roman" w:cs="Times New Roman"/>
          <w:b/>
          <w:sz w:val="28"/>
          <w:szCs w:val="28"/>
        </w:rPr>
        <w:t xml:space="preserve"> – белый пояс с желтой риской)</w:t>
      </w:r>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1.Нюнча </w:t>
      </w:r>
      <w:proofErr w:type="spellStart"/>
      <w:r w:rsidRPr="00654869">
        <w:rPr>
          <w:rFonts w:ascii="Times New Roman" w:hAnsi="Times New Roman" w:cs="Times New Roman"/>
          <w:sz w:val="28"/>
          <w:szCs w:val="28"/>
        </w:rPr>
        <w:t>соги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2. </w:t>
      </w:r>
      <w:proofErr w:type="spellStart"/>
      <w:r w:rsidRPr="00654869">
        <w:rPr>
          <w:rFonts w:ascii="Times New Roman" w:hAnsi="Times New Roman" w:cs="Times New Roman"/>
          <w:sz w:val="28"/>
          <w:szCs w:val="28"/>
        </w:rPr>
        <w:t>Нюнча</w:t>
      </w:r>
      <w:proofErr w:type="spellEnd"/>
      <w:r w:rsidRPr="00654869">
        <w:rPr>
          <w:rFonts w:ascii="Times New Roman" w:hAnsi="Times New Roman" w:cs="Times New Roman"/>
          <w:sz w:val="28"/>
          <w:szCs w:val="28"/>
        </w:rPr>
        <w:t xml:space="preserve"> со ан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2. Дан-</w:t>
      </w:r>
      <w:proofErr w:type="spellStart"/>
      <w:r w:rsidRPr="00654869">
        <w:rPr>
          <w:rFonts w:ascii="Times New Roman" w:hAnsi="Times New Roman" w:cs="Times New Roman"/>
          <w:b/>
          <w:sz w:val="28"/>
          <w:szCs w:val="28"/>
        </w:rPr>
        <w:t>Гун</w:t>
      </w:r>
      <w:proofErr w:type="spellEnd"/>
      <w:r w:rsidRPr="00654869">
        <w:rPr>
          <w:rFonts w:ascii="Times New Roman" w:hAnsi="Times New Roman" w:cs="Times New Roman"/>
          <w:b/>
          <w:sz w:val="28"/>
          <w:szCs w:val="28"/>
        </w:rPr>
        <w:t xml:space="preserve"> (8-й </w:t>
      </w:r>
      <w:proofErr w:type="spellStart"/>
      <w:r w:rsidRPr="00654869">
        <w:rPr>
          <w:rFonts w:ascii="Times New Roman" w:hAnsi="Times New Roman" w:cs="Times New Roman"/>
          <w:b/>
          <w:sz w:val="28"/>
          <w:szCs w:val="28"/>
        </w:rPr>
        <w:t>гып</w:t>
      </w:r>
      <w:proofErr w:type="spellEnd"/>
      <w:r w:rsidRPr="00654869">
        <w:rPr>
          <w:rFonts w:ascii="Times New Roman" w:hAnsi="Times New Roman" w:cs="Times New Roman"/>
          <w:b/>
          <w:sz w:val="28"/>
          <w:szCs w:val="28"/>
        </w:rPr>
        <w:t xml:space="preserve"> – желтый пояс)</w:t>
      </w:r>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21 движение</w:t>
      </w: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Новые движения: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1.Ганнун со </w:t>
      </w:r>
      <w:proofErr w:type="spellStart"/>
      <w:r w:rsidRPr="00654869">
        <w:rPr>
          <w:rFonts w:ascii="Times New Roman" w:hAnsi="Times New Roman" w:cs="Times New Roman"/>
          <w:sz w:val="28"/>
          <w:szCs w:val="28"/>
        </w:rPr>
        <w:t>нопунде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чируги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2.Нюнча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деби</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3.Нюнча со </w:t>
      </w:r>
      <w:proofErr w:type="spellStart"/>
      <w:r w:rsidRPr="00654869">
        <w:rPr>
          <w:rFonts w:ascii="Times New Roman" w:hAnsi="Times New Roman" w:cs="Times New Roman"/>
          <w:sz w:val="28"/>
          <w:szCs w:val="28"/>
        </w:rPr>
        <w:t>санг</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4.Ганнун со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чукё</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5.Нюнча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йоп</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тереги</w:t>
      </w:r>
      <w:proofErr w:type="spellEnd"/>
    </w:p>
    <w:p w:rsidR="00654869" w:rsidRDefault="00654869" w:rsidP="00962EEF">
      <w:pPr>
        <w:spacing w:after="0" w:line="240" w:lineRule="auto"/>
        <w:jc w:val="both"/>
        <w:rPr>
          <w:rFonts w:ascii="Times New Roman" w:hAnsi="Times New Roman" w:cs="Times New Roman"/>
          <w:sz w:val="28"/>
          <w:szCs w:val="28"/>
        </w:rPr>
      </w:pPr>
    </w:p>
    <w:p w:rsid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Соревновательный спарринг.</w:t>
      </w:r>
    </w:p>
    <w:p w:rsidR="00654869" w:rsidRDefault="00654869" w:rsidP="00654869">
      <w:pPr>
        <w:spacing w:after="0" w:line="240" w:lineRule="auto"/>
        <w:jc w:val="center"/>
        <w:rPr>
          <w:rFonts w:ascii="Times New Roman" w:hAnsi="Times New Roman" w:cs="Times New Roman"/>
          <w:sz w:val="28"/>
          <w:szCs w:val="28"/>
        </w:rPr>
      </w:pPr>
      <w:r w:rsidRPr="00654869">
        <w:rPr>
          <w:rFonts w:ascii="Times New Roman" w:hAnsi="Times New Roman" w:cs="Times New Roman"/>
          <w:b/>
          <w:sz w:val="28"/>
          <w:szCs w:val="28"/>
        </w:rPr>
        <w:t>Основные стойки, приемы передвижения</w:t>
      </w:r>
      <w:r w:rsidRPr="00654869">
        <w:rPr>
          <w:rFonts w:ascii="Times New Roman" w:hAnsi="Times New Roman" w:cs="Times New Roman"/>
          <w:sz w:val="28"/>
          <w:szCs w:val="28"/>
        </w:rPr>
        <w:t>.</w:t>
      </w:r>
    </w:p>
    <w:p w:rsidR="00654869" w:rsidRDefault="00654869" w:rsidP="00654869">
      <w:pPr>
        <w:spacing w:after="0" w:line="240" w:lineRule="auto"/>
        <w:jc w:val="center"/>
        <w:rPr>
          <w:rFonts w:ascii="Times New Roman" w:hAnsi="Times New Roman" w:cs="Times New Roman"/>
          <w:sz w:val="28"/>
          <w:szCs w:val="28"/>
        </w:rPr>
      </w:pP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Основные стойки. Боевая стойка. Шаг вперед. Шаг назад. Подскок. Основные передвижения: шаг назад, шаг вперед, серия шагов вперед, серия шагов назад, поскок, закрытие с отскоком назад.</w:t>
      </w:r>
    </w:p>
    <w:p w:rsidR="00654869" w:rsidRP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Техника ударов руками и ногами.</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 xml:space="preserve"> Ап </w:t>
      </w:r>
      <w:proofErr w:type="spellStart"/>
      <w:r w:rsidRPr="00654869">
        <w:rPr>
          <w:rFonts w:ascii="Times New Roman" w:hAnsi="Times New Roman" w:cs="Times New Roman"/>
          <w:b/>
          <w:sz w:val="28"/>
          <w:szCs w:val="28"/>
        </w:rPr>
        <w:t>чумок</w:t>
      </w:r>
      <w:proofErr w:type="spellEnd"/>
      <w:r w:rsidRPr="00654869">
        <w:rPr>
          <w:rFonts w:ascii="Times New Roman" w:hAnsi="Times New Roman" w:cs="Times New Roman"/>
          <w:b/>
          <w:sz w:val="28"/>
          <w:szCs w:val="28"/>
        </w:rPr>
        <w:t xml:space="preserve"> </w:t>
      </w:r>
      <w:proofErr w:type="spellStart"/>
      <w:r w:rsidRPr="00654869">
        <w:rPr>
          <w:rFonts w:ascii="Times New Roman" w:hAnsi="Times New Roman" w:cs="Times New Roman"/>
          <w:b/>
          <w:sz w:val="28"/>
          <w:szCs w:val="28"/>
        </w:rPr>
        <w:t>чируги</w:t>
      </w:r>
      <w:proofErr w:type="spellEnd"/>
      <w:r w:rsidRPr="00654869">
        <w:rPr>
          <w:rFonts w:ascii="Times New Roman" w:hAnsi="Times New Roman" w:cs="Times New Roman"/>
          <w:sz w:val="28"/>
          <w:szCs w:val="28"/>
        </w:rPr>
        <w:t xml:space="preserve"> (прямые удары руками) используются в основном для проведения ударов в голову и при вхождении в клинч, для демонстрации активности и отвлечении противника от намерения проводить активные действия. Удары руками используются в сериях и комбинациях. С места на сближение противника этот удар применяется как контратакующий при проведении удара ближней и дальней рукой. Отшагивая назад, удары руками применяются, в первую очередь, для закрытия атаки и во вторую – как </w:t>
      </w:r>
      <w:proofErr w:type="spellStart"/>
      <w:r w:rsidRPr="00654869">
        <w:rPr>
          <w:rFonts w:ascii="Times New Roman" w:hAnsi="Times New Roman" w:cs="Times New Roman"/>
          <w:sz w:val="28"/>
          <w:szCs w:val="28"/>
        </w:rPr>
        <w:t>предатаковая</w:t>
      </w:r>
      <w:proofErr w:type="spellEnd"/>
      <w:r w:rsidRPr="00654869">
        <w:rPr>
          <w:rFonts w:ascii="Times New Roman" w:hAnsi="Times New Roman" w:cs="Times New Roman"/>
          <w:sz w:val="28"/>
          <w:szCs w:val="28"/>
        </w:rPr>
        <w:t xml:space="preserve"> подготовка для скрытия удара</w:t>
      </w:r>
      <w:r>
        <w:rPr>
          <w:rFonts w:ascii="Times New Roman" w:hAnsi="Times New Roman" w:cs="Times New Roman"/>
          <w:sz w:val="28"/>
          <w:szCs w:val="28"/>
        </w:rPr>
        <w:t xml:space="preserve"> ногой.</w:t>
      </w:r>
    </w:p>
    <w:p w:rsidR="009631A2"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Ап чаги</w:t>
      </w:r>
      <w:r w:rsidRPr="00654869">
        <w:rPr>
          <w:rFonts w:ascii="Times New Roman" w:hAnsi="Times New Roman" w:cs="Times New Roman"/>
          <w:sz w:val="28"/>
          <w:szCs w:val="28"/>
        </w:rPr>
        <w:t xml:space="preserve"> (прямой удар вперед) применяется для проведения подготавливающих и защитных действий, иногда спортсмены используют его, чтобы оттолкнуть противника во время его приближения. Удар симметричный при проведении ближней и дальней ногой. Чаще всего этот удар проводится с места на сближающегося противника как атакующий – ближней ногой. Дальней ногой он проводится, отшагивая назад.</w:t>
      </w:r>
    </w:p>
    <w:p w:rsidR="00654869" w:rsidRDefault="00654869"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lastRenderedPageBreak/>
        <w:t xml:space="preserve"> </w:t>
      </w:r>
      <w:proofErr w:type="spellStart"/>
      <w:r w:rsidRPr="009631A2">
        <w:rPr>
          <w:rFonts w:ascii="Times New Roman" w:hAnsi="Times New Roman" w:cs="Times New Roman"/>
          <w:b/>
          <w:sz w:val="28"/>
          <w:szCs w:val="28"/>
        </w:rPr>
        <w:t>Йоп</w:t>
      </w:r>
      <w:proofErr w:type="spellEnd"/>
      <w:r w:rsidRPr="009631A2">
        <w:rPr>
          <w:rFonts w:ascii="Times New Roman" w:hAnsi="Times New Roman" w:cs="Times New Roman"/>
          <w:b/>
          <w:sz w:val="28"/>
          <w:szCs w:val="28"/>
        </w:rPr>
        <w:t xml:space="preserve"> аги</w:t>
      </w:r>
      <w:r w:rsidRPr="00654869">
        <w:rPr>
          <w:rFonts w:ascii="Times New Roman" w:hAnsi="Times New Roman" w:cs="Times New Roman"/>
          <w:sz w:val="28"/>
          <w:szCs w:val="28"/>
        </w:rPr>
        <w:t xml:space="preserve"> (прямой удар в сторону) по преимуществу является атакующим ударом и чаще проводится дальней ногой. Этот удар с места на сближение противника является эффективным защищенным от контратаки ударом. Отшагивая назад, удар используется для защиты.</w:t>
      </w:r>
    </w:p>
    <w:p w:rsidR="009631A2" w:rsidRPr="009631A2" w:rsidRDefault="009631A2" w:rsidP="00962EEF">
      <w:pPr>
        <w:spacing w:after="0" w:line="240" w:lineRule="auto"/>
        <w:jc w:val="both"/>
        <w:rPr>
          <w:rFonts w:ascii="Times New Roman" w:hAnsi="Times New Roman" w:cs="Times New Roman"/>
          <w:b/>
          <w:sz w:val="28"/>
          <w:szCs w:val="28"/>
        </w:rPr>
      </w:pPr>
      <w:r w:rsidRPr="009631A2">
        <w:rPr>
          <w:rFonts w:ascii="Times New Roman" w:hAnsi="Times New Roman" w:cs="Times New Roman"/>
          <w:b/>
          <w:sz w:val="28"/>
          <w:szCs w:val="28"/>
        </w:rPr>
        <w:t>Тренировочные задания</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sz w:val="28"/>
          <w:szCs w:val="28"/>
        </w:rPr>
        <w:t xml:space="preserve"> Имитация ударов руками и ногами. Имитация ударов руками (фиксируя конечное положение рук). Имитация ударов ногами (фиксируя конечное положение ног). Простейшие серии ударов и комбинаций ударов.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Действия нападения и обороны</w:t>
      </w:r>
      <w:r w:rsidRPr="009631A2">
        <w:rPr>
          <w:rFonts w:ascii="Times New Roman" w:hAnsi="Times New Roman" w:cs="Times New Roman"/>
          <w:sz w:val="28"/>
          <w:szCs w:val="28"/>
        </w:rPr>
        <w:t xml:space="preserve"> Атаки против защит направлены на выполнение действия против относительно неподвижного противника и используются в самом начале обучения.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Имитация атаки</w:t>
      </w:r>
      <w:r w:rsidRPr="009631A2">
        <w:rPr>
          <w:rFonts w:ascii="Times New Roman" w:hAnsi="Times New Roman" w:cs="Times New Roman"/>
          <w:sz w:val="28"/>
          <w:szCs w:val="28"/>
        </w:rPr>
        <w:t xml:space="preserve"> применяется для освоения основной структуры ударов и развития необходимых двигательных качеств, не создавая для новичко</w:t>
      </w:r>
      <w:r>
        <w:rPr>
          <w:rFonts w:ascii="Times New Roman" w:hAnsi="Times New Roman" w:cs="Times New Roman"/>
          <w:sz w:val="28"/>
          <w:szCs w:val="28"/>
        </w:rPr>
        <w:t>в условия повышенного травматизма.</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Имитация атаки</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Объем </w:t>
            </w:r>
            <w:proofErr w:type="gramStart"/>
            <w:r w:rsidRPr="009631A2">
              <w:rPr>
                <w:rFonts w:ascii="Times New Roman" w:hAnsi="Times New Roman" w:cs="Times New Roman"/>
                <w:sz w:val="20"/>
                <w:szCs w:val="20"/>
              </w:rPr>
              <w:t>в</w:t>
            </w:r>
            <w:proofErr w:type="gramEnd"/>
            <w:r w:rsidRPr="009631A2">
              <w:rPr>
                <w:rFonts w:ascii="Times New Roman" w:hAnsi="Times New Roman" w:cs="Times New Roman"/>
                <w:sz w:val="20"/>
                <w:szCs w:val="20"/>
              </w:rPr>
              <w:t xml:space="preserve">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дальней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дальней ногой;</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25</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20</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15</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Итого</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Атака на сближение</w:t>
      </w:r>
      <w:r w:rsidRPr="009631A2">
        <w:rPr>
          <w:rFonts w:ascii="Times New Roman" w:hAnsi="Times New Roman" w:cs="Times New Roman"/>
          <w:sz w:val="28"/>
          <w:szCs w:val="28"/>
        </w:rPr>
        <w:t xml:space="preserve"> осуществляется, когда противник несколько раз выполняет </w:t>
      </w:r>
      <w:proofErr w:type="gramStart"/>
      <w:r w:rsidRPr="009631A2">
        <w:rPr>
          <w:rFonts w:ascii="Times New Roman" w:hAnsi="Times New Roman" w:cs="Times New Roman"/>
          <w:sz w:val="28"/>
          <w:szCs w:val="28"/>
        </w:rPr>
        <w:t>одну и туже</w:t>
      </w:r>
      <w:proofErr w:type="gramEnd"/>
      <w:r w:rsidRPr="009631A2">
        <w:rPr>
          <w:rFonts w:ascii="Times New Roman" w:hAnsi="Times New Roman" w:cs="Times New Roman"/>
          <w:sz w:val="28"/>
          <w:szCs w:val="28"/>
        </w:rPr>
        <w:t xml:space="preserve"> подготовку в типичных ситуациях или однообразно осущ</w:t>
      </w:r>
      <w:r>
        <w:rPr>
          <w:rFonts w:ascii="Times New Roman" w:hAnsi="Times New Roman" w:cs="Times New Roman"/>
          <w:sz w:val="28"/>
          <w:szCs w:val="28"/>
        </w:rPr>
        <w:t xml:space="preserve">ествляет натиск на противника. </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Атака на сближение </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Объем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передней рукой;</w:t>
            </w:r>
          </w:p>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 xml:space="preserve"> -прямой дальней рукой</w:t>
            </w:r>
            <w:proofErr w:type="gramStart"/>
            <w:r>
              <w:rPr>
                <w:rFonts w:ascii="Times New Roman" w:hAnsi="Times New Roman" w:cs="Times New Roman"/>
                <w:sz w:val="20"/>
                <w:szCs w:val="20"/>
              </w:rPr>
              <w:t xml:space="preserve"> </w:t>
            </w:r>
            <w:r w:rsidR="009631A2" w:rsidRPr="009631A2">
              <w:rPr>
                <w:rFonts w:ascii="Times New Roman" w:hAnsi="Times New Roman" w:cs="Times New Roman"/>
                <w:sz w:val="20"/>
                <w:szCs w:val="20"/>
              </w:rPr>
              <w:t>;</w:t>
            </w:r>
            <w:proofErr w:type="gramEnd"/>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в сторону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w:t>
            </w:r>
            <w:proofErr w:type="spellStart"/>
            <w:r w:rsidRPr="009631A2">
              <w:rPr>
                <w:rFonts w:ascii="Times New Roman" w:hAnsi="Times New Roman" w:cs="Times New Roman"/>
                <w:sz w:val="20"/>
                <w:szCs w:val="20"/>
              </w:rPr>
              <w:t>двит</w:t>
            </w:r>
            <w:proofErr w:type="spellEnd"/>
            <w:r w:rsidRPr="009631A2">
              <w:rPr>
                <w:rFonts w:ascii="Times New Roman" w:hAnsi="Times New Roman" w:cs="Times New Roman"/>
                <w:sz w:val="20"/>
                <w:szCs w:val="20"/>
              </w:rPr>
              <w:t xml:space="preserve"> чаги;</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tc>
        <w:tc>
          <w:tcPr>
            <w:tcW w:w="4786" w:type="dxa"/>
          </w:tcPr>
          <w:p w:rsidR="009631A2"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Pr="009631A2" w:rsidRDefault="00AD5B70" w:rsidP="00962EEF">
            <w:pPr>
              <w:jc w:val="both"/>
              <w:rPr>
                <w:rFonts w:ascii="Times New Roman" w:hAnsi="Times New Roman" w:cs="Times New Roman"/>
                <w:sz w:val="20"/>
                <w:szCs w:val="20"/>
              </w:rPr>
            </w:pPr>
            <w:r>
              <w:t>20</w:t>
            </w:r>
          </w:p>
        </w:tc>
      </w:tr>
      <w:tr w:rsidR="009631A2" w:rsidTr="009631A2">
        <w:tc>
          <w:tcPr>
            <w:tcW w:w="4785"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p>
    <w:p w:rsidR="00AD5B70" w:rsidRDefault="00AD5B70" w:rsidP="00F90B6E">
      <w:pPr>
        <w:spacing w:after="0" w:line="240" w:lineRule="auto"/>
        <w:jc w:val="center"/>
        <w:rPr>
          <w:rFonts w:ascii="Times New Roman" w:hAnsi="Times New Roman" w:cs="Times New Roman"/>
          <w:sz w:val="28"/>
          <w:szCs w:val="28"/>
        </w:rPr>
      </w:pPr>
      <w:r w:rsidRPr="00AD5B70">
        <w:rPr>
          <w:rFonts w:ascii="Times New Roman" w:hAnsi="Times New Roman" w:cs="Times New Roman"/>
          <w:b/>
          <w:sz w:val="28"/>
          <w:szCs w:val="28"/>
        </w:rPr>
        <w:t>3.4.3.2. Этап начальной подготовки 2 года обучения</w:t>
      </w:r>
      <w:r w:rsidRPr="00AD5B70">
        <w:rPr>
          <w:rFonts w:ascii="Times New Roman" w:hAnsi="Times New Roman" w:cs="Times New Roman"/>
          <w:sz w:val="28"/>
          <w:szCs w:val="28"/>
        </w:rPr>
        <w:t>.</w:t>
      </w:r>
    </w:p>
    <w:p w:rsidR="00F90B6E" w:rsidRPr="00AD5B70" w:rsidRDefault="00F90B6E" w:rsidP="00F90B6E">
      <w:pPr>
        <w:spacing w:after="0" w:line="240" w:lineRule="auto"/>
        <w:jc w:val="center"/>
        <w:rPr>
          <w:rFonts w:ascii="Times New Roman" w:hAnsi="Times New Roman" w:cs="Times New Roman"/>
          <w:sz w:val="28"/>
          <w:szCs w:val="28"/>
        </w:rPr>
      </w:pP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w:t>
      </w:r>
      <w:r w:rsidRPr="00AD5B70">
        <w:rPr>
          <w:rFonts w:ascii="Times New Roman" w:hAnsi="Times New Roman" w:cs="Times New Roman"/>
          <w:b/>
          <w:sz w:val="28"/>
          <w:szCs w:val="28"/>
        </w:rPr>
        <w:t>Основная направленность тренировки</w:t>
      </w:r>
      <w:r w:rsidRPr="00AD5B70">
        <w:rPr>
          <w:rFonts w:ascii="Times New Roman" w:hAnsi="Times New Roman" w:cs="Times New Roman"/>
          <w:sz w:val="28"/>
          <w:szCs w:val="28"/>
        </w:rPr>
        <w:t xml:space="preserve"> – ознакомление с основными разновидностями спарринга, комплексных упражнений и первоначальная практика ведения условных поединков.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Техника </w:t>
      </w:r>
      <w:proofErr w:type="spellStart"/>
      <w:r w:rsidRPr="00AD5B70">
        <w:rPr>
          <w:rFonts w:ascii="Times New Roman" w:hAnsi="Times New Roman" w:cs="Times New Roman"/>
          <w:b/>
          <w:sz w:val="28"/>
          <w:szCs w:val="28"/>
        </w:rPr>
        <w:t>Масоги</w:t>
      </w:r>
      <w:proofErr w:type="spellEnd"/>
      <w:r w:rsidRPr="00AD5B70">
        <w:rPr>
          <w:rFonts w:ascii="Times New Roman" w:hAnsi="Times New Roman" w:cs="Times New Roman"/>
          <w:b/>
          <w:sz w:val="28"/>
          <w:szCs w:val="28"/>
        </w:rPr>
        <w:t xml:space="preserve"> (разновидности спарринга)</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Спарринг с заранее оговоренным сценарием (</w:t>
      </w:r>
      <w:proofErr w:type="spellStart"/>
      <w:r w:rsidRPr="00AD5B70">
        <w:rPr>
          <w:rFonts w:ascii="Times New Roman" w:hAnsi="Times New Roman" w:cs="Times New Roman"/>
          <w:sz w:val="28"/>
          <w:szCs w:val="28"/>
        </w:rPr>
        <w:t>яксок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Спарри</w:t>
      </w:r>
      <w:r>
        <w:rPr>
          <w:rFonts w:ascii="Times New Roman" w:hAnsi="Times New Roman" w:cs="Times New Roman"/>
          <w:sz w:val="28"/>
          <w:szCs w:val="28"/>
        </w:rPr>
        <w:t>нг на три шага (самбо-</w:t>
      </w:r>
      <w:proofErr w:type="spellStart"/>
      <w:r>
        <w:rPr>
          <w:rFonts w:ascii="Times New Roman" w:hAnsi="Times New Roman" w:cs="Times New Roman"/>
          <w:sz w:val="28"/>
          <w:szCs w:val="28"/>
        </w:rPr>
        <w:t>масоги</w:t>
      </w:r>
      <w:proofErr w:type="spellEnd"/>
      <w:r>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Техника Тулей (комплексные упражнения)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32"/>
          <w:szCs w:val="32"/>
        </w:rPr>
        <w:t xml:space="preserve"> </w:t>
      </w:r>
      <w:r w:rsidRPr="00AD5B70">
        <w:rPr>
          <w:rFonts w:ascii="Times New Roman" w:hAnsi="Times New Roman" w:cs="Times New Roman"/>
          <w:sz w:val="28"/>
          <w:szCs w:val="28"/>
        </w:rPr>
        <w:t>Методика освоения тулей, программы 9 – 5-го типа</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1.Чон-Джи (9-й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белый пояс с желтой риской) </w:t>
      </w:r>
    </w:p>
    <w:p w:rsidR="00AD5B70" w:rsidRPr="00AD5B70" w:rsidRDefault="00AD5B70" w:rsidP="00962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D5B70">
        <w:rPr>
          <w:rFonts w:ascii="Times New Roman" w:hAnsi="Times New Roman" w:cs="Times New Roman"/>
          <w:b/>
          <w:sz w:val="28"/>
          <w:szCs w:val="28"/>
        </w:rPr>
        <w:t xml:space="preserve">2.Дан-Гун (8-й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3.До-Сан (7-й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 с зеленой риской)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24 движения.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1.Аннун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2.Ганнун со </w:t>
      </w:r>
      <w:proofErr w:type="spellStart"/>
      <w:r w:rsidRPr="00AD5B70">
        <w:rPr>
          <w:rFonts w:ascii="Times New Roman" w:hAnsi="Times New Roman" w:cs="Times New Roman"/>
          <w:sz w:val="28"/>
          <w:szCs w:val="28"/>
        </w:rPr>
        <w:t>бакат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йон</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lastRenderedPageBreak/>
        <w:t xml:space="preserve">3.Ганнун </w:t>
      </w:r>
      <w:proofErr w:type="gramStart"/>
      <w:r w:rsidRPr="00AD5B70">
        <w:rPr>
          <w:rFonts w:ascii="Times New Roman" w:hAnsi="Times New Roman" w:cs="Times New Roman"/>
          <w:sz w:val="28"/>
          <w:szCs w:val="28"/>
        </w:rPr>
        <w:t>со</w:t>
      </w:r>
      <w:proofErr w:type="gramEnd"/>
      <w:r w:rsidRPr="00AD5B70">
        <w:rPr>
          <w:rFonts w:ascii="Times New Roman" w:hAnsi="Times New Roman" w:cs="Times New Roman"/>
          <w:sz w:val="28"/>
          <w:szCs w:val="28"/>
        </w:rPr>
        <w:t xml:space="preserve"> сан </w:t>
      </w:r>
      <w:proofErr w:type="spellStart"/>
      <w:r w:rsidRPr="00AD5B70">
        <w:rPr>
          <w:rFonts w:ascii="Times New Roman" w:hAnsi="Times New Roman" w:cs="Times New Roman"/>
          <w:sz w:val="28"/>
          <w:szCs w:val="28"/>
        </w:rPr>
        <w:t>сонкут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тульки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4.Ганнун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5.Ганнут со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хечо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6.Каунде </w:t>
      </w:r>
      <w:proofErr w:type="spellStart"/>
      <w:r w:rsidRPr="00AD5B70">
        <w:rPr>
          <w:rFonts w:ascii="Times New Roman" w:hAnsi="Times New Roman" w:cs="Times New Roman"/>
          <w:sz w:val="28"/>
          <w:szCs w:val="28"/>
        </w:rPr>
        <w:t>апча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7.Аннун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4.Вон-Хё (6-й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28 движений.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1.Моа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2.Моа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соги</w:t>
      </w:r>
      <w:proofErr w:type="spellEnd"/>
      <w:proofErr w:type="gramStart"/>
      <w:r w:rsidRPr="00AD5B70">
        <w:rPr>
          <w:rFonts w:ascii="Times New Roman" w:hAnsi="Times New Roman" w:cs="Times New Roman"/>
          <w:sz w:val="28"/>
          <w:szCs w:val="28"/>
        </w:rPr>
        <w:t xml:space="preserve"> А</w:t>
      </w:r>
      <w:proofErr w:type="gramEnd"/>
      <w:r w:rsidRPr="00AD5B70">
        <w:rPr>
          <w:rFonts w:ascii="Times New Roman" w:hAnsi="Times New Roman" w:cs="Times New Roman"/>
          <w:sz w:val="28"/>
          <w:szCs w:val="28"/>
        </w:rPr>
        <w:t xml:space="preserve"> (эй)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3.Годжун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4.Губурё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 </w:t>
      </w:r>
      <w:proofErr w:type="spellStart"/>
      <w:r w:rsidRPr="00AD5B70">
        <w:rPr>
          <w:rFonts w:ascii="Times New Roman" w:hAnsi="Times New Roman" w:cs="Times New Roman"/>
          <w:sz w:val="28"/>
          <w:szCs w:val="28"/>
        </w:rPr>
        <w:t>Губурё</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а (</w:t>
      </w:r>
      <w:proofErr w:type="gramStart"/>
      <w:r w:rsidRPr="00AD5B70">
        <w:rPr>
          <w:rFonts w:ascii="Times New Roman" w:hAnsi="Times New Roman" w:cs="Times New Roman"/>
          <w:sz w:val="28"/>
          <w:szCs w:val="28"/>
        </w:rPr>
        <w:t>эй</w:t>
      </w:r>
      <w:proofErr w:type="gramEnd"/>
      <w:r w:rsidRPr="00AD5B70">
        <w:rPr>
          <w:rFonts w:ascii="Times New Roman" w:hAnsi="Times New Roman" w:cs="Times New Roman"/>
          <w:sz w:val="28"/>
          <w:szCs w:val="28"/>
        </w:rPr>
        <w:t>)</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6.Нюнча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ануро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7.Годжун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8.Ганнун </w:t>
      </w:r>
      <w:proofErr w:type="gramStart"/>
      <w:r w:rsidRPr="00AD5B70">
        <w:rPr>
          <w:rFonts w:ascii="Times New Roman" w:hAnsi="Times New Roman" w:cs="Times New Roman"/>
          <w:sz w:val="28"/>
          <w:szCs w:val="28"/>
        </w:rPr>
        <w:t>со</w:t>
      </w:r>
      <w:proofErr w:type="gramEnd"/>
      <w:r w:rsidRPr="00AD5B70">
        <w:rPr>
          <w:rFonts w:ascii="Times New Roman" w:hAnsi="Times New Roman" w:cs="Times New Roman"/>
          <w:sz w:val="28"/>
          <w:szCs w:val="28"/>
        </w:rPr>
        <w:t xml:space="preserve"> банде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9.Пальмок </w:t>
      </w:r>
      <w:proofErr w:type="spellStart"/>
      <w:r w:rsidRPr="00AD5B70">
        <w:rPr>
          <w:rFonts w:ascii="Times New Roman" w:hAnsi="Times New Roman" w:cs="Times New Roman"/>
          <w:sz w:val="28"/>
          <w:szCs w:val="28"/>
        </w:rPr>
        <w:t>долльмио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10.Нюнча со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деби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11.Каунде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12. </w:t>
      </w:r>
      <w:proofErr w:type="spellStart"/>
      <w:r w:rsidRPr="00AD5B70">
        <w:rPr>
          <w:rFonts w:ascii="Times New Roman" w:hAnsi="Times New Roman" w:cs="Times New Roman"/>
          <w:sz w:val="28"/>
          <w:szCs w:val="28"/>
        </w:rPr>
        <w:t>Наджунде</w:t>
      </w:r>
      <w:proofErr w:type="spellEnd"/>
      <w:r w:rsidRPr="00AD5B70">
        <w:rPr>
          <w:rFonts w:ascii="Times New Roman" w:hAnsi="Times New Roman" w:cs="Times New Roman"/>
          <w:sz w:val="28"/>
          <w:szCs w:val="28"/>
        </w:rPr>
        <w:t xml:space="preserve"> ап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5. Юль-</w:t>
      </w:r>
      <w:proofErr w:type="spellStart"/>
      <w:r w:rsidRPr="00AD5B70">
        <w:rPr>
          <w:rFonts w:ascii="Times New Roman" w:hAnsi="Times New Roman" w:cs="Times New Roman"/>
          <w:b/>
          <w:sz w:val="28"/>
          <w:szCs w:val="28"/>
        </w:rPr>
        <w:t>Гок</w:t>
      </w:r>
      <w:proofErr w:type="spellEnd"/>
      <w:r w:rsidRPr="00AD5B70">
        <w:rPr>
          <w:rFonts w:ascii="Times New Roman" w:hAnsi="Times New Roman" w:cs="Times New Roman"/>
          <w:b/>
          <w:sz w:val="28"/>
          <w:szCs w:val="28"/>
        </w:rPr>
        <w:t xml:space="preserve"> (5-й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 с голубой риской)</w:t>
      </w:r>
    </w:p>
    <w:p w:rsidR="00AD5B70" w:rsidRP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38 движений. Новые движения: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1.Кёча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2.Аннун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3.Нюнча со </w:t>
      </w:r>
      <w:proofErr w:type="spellStart"/>
      <w:r w:rsidRPr="00AD5B70">
        <w:rPr>
          <w:rFonts w:ascii="Times New Roman" w:hAnsi="Times New Roman" w:cs="Times New Roman"/>
          <w:sz w:val="28"/>
          <w:szCs w:val="28"/>
        </w:rPr>
        <w:t>санг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4.Ганнун со </w:t>
      </w:r>
      <w:proofErr w:type="spellStart"/>
      <w:r w:rsidRPr="00AD5B70">
        <w:rPr>
          <w:rFonts w:ascii="Times New Roman" w:hAnsi="Times New Roman" w:cs="Times New Roman"/>
          <w:sz w:val="28"/>
          <w:szCs w:val="28"/>
        </w:rPr>
        <w:t>сонбадак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roofErr w:type="gramStart"/>
      <w:r w:rsidRPr="00AD5B70">
        <w:rPr>
          <w:rFonts w:ascii="Times New Roman" w:hAnsi="Times New Roman" w:cs="Times New Roman"/>
          <w:sz w:val="28"/>
          <w:szCs w:val="28"/>
        </w:rPr>
        <w:t>-</w:t>
      </w:r>
      <w:proofErr w:type="spellStart"/>
      <w:r w:rsidRPr="00AD5B70">
        <w:rPr>
          <w:rFonts w:ascii="Times New Roman" w:hAnsi="Times New Roman" w:cs="Times New Roman"/>
          <w:sz w:val="28"/>
          <w:szCs w:val="28"/>
        </w:rPr>
        <w:t>б</w:t>
      </w:r>
      <w:proofErr w:type="gramEnd"/>
      <w:r w:rsidRPr="00AD5B70">
        <w:rPr>
          <w:rFonts w:ascii="Times New Roman" w:hAnsi="Times New Roman" w:cs="Times New Roman"/>
          <w:sz w:val="28"/>
          <w:szCs w:val="28"/>
        </w:rPr>
        <w:t>аро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-банде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5.Ганнун со ап </w:t>
      </w:r>
      <w:proofErr w:type="spellStart"/>
      <w:r w:rsidRPr="00AD5B70">
        <w:rPr>
          <w:rFonts w:ascii="Times New Roman" w:hAnsi="Times New Roman" w:cs="Times New Roman"/>
          <w:sz w:val="28"/>
          <w:szCs w:val="28"/>
        </w:rPr>
        <w:t>палькуп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6.Кёча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7.Ганнун со </w:t>
      </w:r>
      <w:proofErr w:type="spellStart"/>
      <w:r w:rsidRPr="00AD5B70">
        <w:rPr>
          <w:rFonts w:ascii="Times New Roman" w:hAnsi="Times New Roman" w:cs="Times New Roman"/>
          <w:sz w:val="28"/>
          <w:szCs w:val="28"/>
        </w:rPr>
        <w:t>ду</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Pr="00AD5B70" w:rsidRDefault="00AD5B70" w:rsidP="00AD5B70">
      <w:pPr>
        <w:spacing w:after="0" w:line="240" w:lineRule="auto"/>
        <w:jc w:val="center"/>
        <w:rPr>
          <w:rFonts w:ascii="Times New Roman" w:hAnsi="Times New Roman" w:cs="Times New Roman"/>
          <w:b/>
          <w:sz w:val="28"/>
          <w:szCs w:val="28"/>
        </w:rPr>
      </w:pPr>
      <w:r w:rsidRPr="00AD5B70">
        <w:rPr>
          <w:rFonts w:ascii="Times New Roman" w:hAnsi="Times New Roman" w:cs="Times New Roman"/>
          <w:b/>
          <w:sz w:val="28"/>
          <w:szCs w:val="28"/>
        </w:rPr>
        <w:t>Соревновательный спарринг</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b/>
          <w:sz w:val="28"/>
          <w:szCs w:val="28"/>
        </w:rPr>
        <w:t>Приемы передвижений</w:t>
      </w:r>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Серия шагов вперед и назад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Подскок и закрытие вперед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и повторный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отскок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шаг вперед и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вперед и шаг вперед и подскок</w:t>
      </w:r>
    </w:p>
    <w:p w:rsidR="00FE7C02" w:rsidRPr="00FE7C02" w:rsidRDefault="00AD5B70" w:rsidP="00962EEF">
      <w:pPr>
        <w:spacing w:after="0" w:line="240" w:lineRule="auto"/>
        <w:jc w:val="both"/>
        <w:rPr>
          <w:rFonts w:ascii="Times New Roman" w:hAnsi="Times New Roman" w:cs="Times New Roman"/>
          <w:b/>
          <w:sz w:val="28"/>
          <w:szCs w:val="28"/>
        </w:rPr>
      </w:pPr>
      <w:r w:rsidRPr="00FE7C02">
        <w:rPr>
          <w:rFonts w:ascii="Times New Roman" w:hAnsi="Times New Roman" w:cs="Times New Roman"/>
          <w:b/>
          <w:sz w:val="28"/>
          <w:szCs w:val="28"/>
        </w:rPr>
        <w:t>Техника ударов руками и</w:t>
      </w:r>
      <w:r w:rsidR="00FE7C02" w:rsidRPr="00FE7C02">
        <w:rPr>
          <w:rFonts w:ascii="Times New Roman" w:hAnsi="Times New Roman" w:cs="Times New Roman"/>
          <w:b/>
          <w:sz w:val="28"/>
          <w:szCs w:val="28"/>
        </w:rPr>
        <w:t xml:space="preserve"> </w:t>
      </w:r>
      <w:r w:rsidRPr="00FE7C02">
        <w:rPr>
          <w:rFonts w:ascii="Times New Roman" w:hAnsi="Times New Roman" w:cs="Times New Roman"/>
          <w:b/>
          <w:sz w:val="28"/>
          <w:szCs w:val="28"/>
        </w:rPr>
        <w:t>ногами</w:t>
      </w:r>
    </w:p>
    <w:p w:rsidR="00FE7C02" w:rsidRDefault="00AD5B70" w:rsidP="00962EEF">
      <w:pPr>
        <w:spacing w:after="0" w:line="240" w:lineRule="auto"/>
        <w:jc w:val="both"/>
        <w:rPr>
          <w:rFonts w:ascii="Times New Roman" w:hAnsi="Times New Roman" w:cs="Times New Roman"/>
          <w:sz w:val="28"/>
          <w:szCs w:val="28"/>
        </w:rPr>
      </w:pPr>
      <w:r>
        <w:t xml:space="preserve"> </w:t>
      </w:r>
      <w:r w:rsidRPr="00FE7C02">
        <w:rPr>
          <w:rFonts w:ascii="Times New Roman" w:hAnsi="Times New Roman" w:cs="Times New Roman"/>
          <w:b/>
          <w:sz w:val="28"/>
          <w:szCs w:val="28"/>
        </w:rPr>
        <w:t xml:space="preserve">Ап </w:t>
      </w:r>
      <w:proofErr w:type="spellStart"/>
      <w:r w:rsidRPr="00FE7C02">
        <w:rPr>
          <w:rFonts w:ascii="Times New Roman" w:hAnsi="Times New Roman" w:cs="Times New Roman"/>
          <w:b/>
          <w:sz w:val="28"/>
          <w:szCs w:val="28"/>
        </w:rPr>
        <w:t>чумок</w:t>
      </w:r>
      <w:proofErr w:type="spellEnd"/>
      <w:r w:rsidRPr="00FE7C02">
        <w:rPr>
          <w:rFonts w:ascii="Times New Roman" w:hAnsi="Times New Roman" w:cs="Times New Roman"/>
          <w:b/>
          <w:sz w:val="28"/>
          <w:szCs w:val="28"/>
        </w:rPr>
        <w:t xml:space="preserve"> </w:t>
      </w:r>
      <w:proofErr w:type="spellStart"/>
      <w:r w:rsidRPr="00FE7C02">
        <w:rPr>
          <w:rFonts w:ascii="Times New Roman" w:hAnsi="Times New Roman" w:cs="Times New Roman"/>
          <w:b/>
          <w:sz w:val="28"/>
          <w:szCs w:val="28"/>
        </w:rPr>
        <w:t>чуруги</w:t>
      </w:r>
      <w:proofErr w:type="spellEnd"/>
      <w:r w:rsidRPr="00FE7C02">
        <w:rPr>
          <w:rFonts w:ascii="Times New Roman" w:hAnsi="Times New Roman" w:cs="Times New Roman"/>
          <w:sz w:val="28"/>
          <w:szCs w:val="28"/>
        </w:rPr>
        <w:t xml:space="preserve"> (прямые удары рукой):</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xml:space="preserve">-проваливания и применять атаку </w:t>
      </w:r>
      <w:proofErr w:type="spellStart"/>
      <w:r w:rsidRPr="00FE7C02">
        <w:rPr>
          <w:rFonts w:ascii="Times New Roman" w:hAnsi="Times New Roman" w:cs="Times New Roman"/>
          <w:sz w:val="28"/>
          <w:szCs w:val="28"/>
        </w:rPr>
        <w:t>набеганием</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-из степа (с места)- маскируя начало атаки ударами ног;</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 удары руками применяют в первую очередь для закрытия атаки и во вторую – как </w:t>
      </w:r>
      <w:proofErr w:type="spellStart"/>
      <w:r w:rsidRPr="00FE7C02">
        <w:rPr>
          <w:rFonts w:ascii="Times New Roman" w:hAnsi="Times New Roman" w:cs="Times New Roman"/>
          <w:sz w:val="28"/>
          <w:szCs w:val="28"/>
        </w:rPr>
        <w:t>предатаковую</w:t>
      </w:r>
      <w:proofErr w:type="spellEnd"/>
      <w:r w:rsidRPr="00FE7C02">
        <w:rPr>
          <w:rFonts w:ascii="Times New Roman" w:hAnsi="Times New Roman" w:cs="Times New Roman"/>
          <w:sz w:val="28"/>
          <w:szCs w:val="28"/>
        </w:rPr>
        <w:t xml:space="preserve"> подготовку для скрытия удара ногой и применения ответной атаки.</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r w:rsidRPr="00FE7C02">
        <w:rPr>
          <w:rFonts w:ascii="Times New Roman" w:hAnsi="Times New Roman" w:cs="Times New Roman"/>
          <w:b/>
          <w:sz w:val="28"/>
          <w:szCs w:val="28"/>
        </w:rPr>
        <w:t>Ап чаги</w:t>
      </w:r>
      <w:r w:rsidRPr="00FE7C02">
        <w:rPr>
          <w:rFonts w:ascii="Times New Roman" w:hAnsi="Times New Roman" w:cs="Times New Roman"/>
          <w:sz w:val="28"/>
          <w:szCs w:val="28"/>
        </w:rPr>
        <w:t xml:space="preserve"> (прямой удар вперед):</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места на сближение противника;</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шагом;</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lastRenderedPageBreak/>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из «степа»;</w:t>
      </w:r>
    </w:p>
    <w:p w:rsidR="00AD5B70"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отшагивая назад.</w:t>
      </w:r>
    </w:p>
    <w:p w:rsidR="00FE7C02" w:rsidRDefault="00FE7C02" w:rsidP="00962EEF">
      <w:pPr>
        <w:spacing w:after="0" w:line="240" w:lineRule="auto"/>
        <w:jc w:val="both"/>
        <w:rPr>
          <w:rFonts w:ascii="Times New Roman" w:hAnsi="Times New Roman" w:cs="Times New Roman"/>
          <w:sz w:val="28"/>
          <w:szCs w:val="28"/>
        </w:rPr>
      </w:pPr>
      <w:proofErr w:type="spellStart"/>
      <w:r w:rsidRPr="00FE7C02">
        <w:rPr>
          <w:rFonts w:ascii="Times New Roman" w:hAnsi="Times New Roman" w:cs="Times New Roman"/>
          <w:b/>
          <w:sz w:val="28"/>
          <w:szCs w:val="28"/>
        </w:rPr>
        <w:t>Йоп</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(прямой удар в сторону):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с места на стоящего противника; - с шагом;</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 из «степа»; - отшагивая назад-удар.</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proofErr w:type="spellStart"/>
      <w:r w:rsidRPr="00FE7C02">
        <w:rPr>
          <w:rFonts w:ascii="Times New Roman" w:hAnsi="Times New Roman" w:cs="Times New Roman"/>
          <w:b/>
          <w:sz w:val="28"/>
          <w:szCs w:val="28"/>
        </w:rPr>
        <w:t>Доллео</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w:t>
      </w:r>
      <w:proofErr w:type="spellStart"/>
      <w:r w:rsidRPr="00FE7C02">
        <w:rPr>
          <w:rFonts w:ascii="Times New Roman" w:hAnsi="Times New Roman" w:cs="Times New Roman"/>
          <w:sz w:val="28"/>
          <w:szCs w:val="28"/>
        </w:rPr>
        <w:t>боковый</w:t>
      </w:r>
      <w:proofErr w:type="spellEnd"/>
      <w:r w:rsidRPr="00FE7C02">
        <w:rPr>
          <w:rFonts w:ascii="Times New Roman" w:hAnsi="Times New Roman" w:cs="Times New Roman"/>
          <w:sz w:val="28"/>
          <w:szCs w:val="28"/>
        </w:rPr>
        <w:t xml:space="preserve"> удар </w:t>
      </w:r>
      <w:proofErr w:type="spellStart"/>
      <w:r w:rsidRPr="00FE7C02">
        <w:rPr>
          <w:rFonts w:ascii="Times New Roman" w:hAnsi="Times New Roman" w:cs="Times New Roman"/>
          <w:sz w:val="28"/>
          <w:szCs w:val="28"/>
        </w:rPr>
        <w:t>апереди</w:t>
      </w:r>
      <w:proofErr w:type="spellEnd"/>
      <w:r w:rsidRPr="00FE7C02">
        <w:rPr>
          <w:rFonts w:ascii="Times New Roman" w:hAnsi="Times New Roman" w:cs="Times New Roman"/>
          <w:sz w:val="28"/>
          <w:szCs w:val="28"/>
        </w:rPr>
        <w:t xml:space="preserve"> под 90 градусов) – лидирующий удар в тхэквондо, является несимметричным ударом с преобладанием выполнения удара дальней ногой;</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настоящего противника;</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 сближение противника</w:t>
      </w:r>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шагом вперед для применения атаки опережения или контратаки;</w:t>
      </w:r>
    </w:p>
    <w:p w:rsidR="00FE7C02" w:rsidRDefault="00CF78D8"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Спортсмены </w:t>
      </w:r>
      <w:proofErr w:type="gramStart"/>
      <w:r w:rsidRPr="00FE7C02">
        <w:rPr>
          <w:rFonts w:ascii="Times New Roman" w:hAnsi="Times New Roman" w:cs="Times New Roman"/>
          <w:sz w:val="28"/>
          <w:szCs w:val="28"/>
        </w:rPr>
        <w:t>угрожают</w:t>
      </w:r>
      <w:proofErr w:type="gramEnd"/>
      <w:r w:rsidRPr="00FE7C02">
        <w:rPr>
          <w:rFonts w:ascii="Times New Roman" w:hAnsi="Times New Roman" w:cs="Times New Roman"/>
          <w:sz w:val="28"/>
          <w:szCs w:val="28"/>
        </w:rPr>
        <w:t xml:space="preserve"> друг другу демонстрацией начала проведения удара и выбирают благоприятный момент начала атаки;</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назад-удар. </w:t>
      </w:r>
    </w:p>
    <w:p w:rsidR="00CF78D8" w:rsidRDefault="00FE7C02" w:rsidP="00962EEF">
      <w:pPr>
        <w:spacing w:after="0" w:line="240" w:lineRule="auto"/>
        <w:jc w:val="both"/>
        <w:rPr>
          <w:rFonts w:ascii="Times New Roman" w:hAnsi="Times New Roman" w:cs="Times New Roman"/>
          <w:sz w:val="28"/>
          <w:szCs w:val="28"/>
        </w:rPr>
      </w:pPr>
      <w:r w:rsidRPr="004F6BD2">
        <w:rPr>
          <w:rFonts w:ascii="Times New Roman" w:hAnsi="Times New Roman" w:cs="Times New Roman"/>
          <w:b/>
          <w:sz w:val="28"/>
          <w:szCs w:val="28"/>
        </w:rPr>
        <w:t>Действия нападения и обороны</w:t>
      </w:r>
      <w:r w:rsidRPr="00FE7C02">
        <w:rPr>
          <w:rFonts w:ascii="Times New Roman" w:hAnsi="Times New Roman" w:cs="Times New Roman"/>
          <w:sz w:val="28"/>
          <w:szCs w:val="28"/>
        </w:rPr>
        <w:t>. Атаки против защит</w:t>
      </w:r>
      <w:r w:rsidR="00CF78D8">
        <w:rPr>
          <w:rFonts w:ascii="Times New Roman" w:hAnsi="Times New Roman" w:cs="Times New Roman"/>
          <w:sz w:val="28"/>
          <w:szCs w:val="28"/>
        </w:rPr>
        <w:t>ы</w:t>
      </w:r>
      <w:r w:rsidRPr="00FE7C02">
        <w:rPr>
          <w:rFonts w:ascii="Times New Roman" w:hAnsi="Times New Roman" w:cs="Times New Roman"/>
          <w:sz w:val="28"/>
          <w:szCs w:val="28"/>
        </w:rPr>
        <w:t xml:space="preserve"> занимают важное место в арсенале действий наступления. Цель их проведения осно</w:t>
      </w:r>
      <w:r w:rsidR="00CF78D8">
        <w:rPr>
          <w:rFonts w:ascii="Times New Roman" w:hAnsi="Times New Roman" w:cs="Times New Roman"/>
          <w:sz w:val="28"/>
          <w:szCs w:val="28"/>
        </w:rPr>
        <w:t>вана на захвате инициативы</w:t>
      </w:r>
      <w:r w:rsidR="004F6BD2">
        <w:rPr>
          <w:rFonts w:ascii="Times New Roman" w:hAnsi="Times New Roman" w:cs="Times New Roman"/>
          <w:sz w:val="28"/>
          <w:szCs w:val="28"/>
        </w:rPr>
        <w:t xml:space="preserve"> и под</w:t>
      </w:r>
      <w:r w:rsidR="00CF78D8">
        <w:rPr>
          <w:rFonts w:ascii="Times New Roman" w:hAnsi="Times New Roman" w:cs="Times New Roman"/>
          <w:sz w:val="28"/>
          <w:szCs w:val="28"/>
        </w:rPr>
        <w:t>готовке</w:t>
      </w:r>
      <w:r w:rsidRPr="00FE7C02">
        <w:rPr>
          <w:rFonts w:ascii="Times New Roman" w:hAnsi="Times New Roman" w:cs="Times New Roman"/>
          <w:sz w:val="28"/>
          <w:szCs w:val="28"/>
        </w:rPr>
        <w:t xml:space="preserve"> последующих атак, а также пре</w:t>
      </w:r>
      <w:r w:rsidR="004F6BD2">
        <w:rPr>
          <w:rFonts w:ascii="Times New Roman" w:hAnsi="Times New Roman" w:cs="Times New Roman"/>
          <w:sz w:val="28"/>
          <w:szCs w:val="28"/>
        </w:rPr>
        <w:t>одолении защиты противника. Ими</w:t>
      </w:r>
      <w:r w:rsidRPr="00FE7C02">
        <w:rPr>
          <w:rFonts w:ascii="Times New Roman" w:hAnsi="Times New Roman" w:cs="Times New Roman"/>
          <w:sz w:val="28"/>
          <w:szCs w:val="28"/>
        </w:rPr>
        <w:t xml:space="preserve">тация атаки применяется </w:t>
      </w:r>
      <w:proofErr w:type="gramStart"/>
      <w:r w:rsidRPr="00FE7C02">
        <w:rPr>
          <w:rFonts w:ascii="Times New Roman" w:hAnsi="Times New Roman" w:cs="Times New Roman"/>
          <w:sz w:val="28"/>
          <w:szCs w:val="28"/>
        </w:rPr>
        <w:t>для</w:t>
      </w:r>
      <w:proofErr w:type="gramEnd"/>
      <w:r w:rsidRPr="00FE7C02">
        <w:rPr>
          <w:rFonts w:ascii="Times New Roman" w:hAnsi="Times New Roman" w:cs="Times New Roman"/>
          <w:sz w:val="28"/>
          <w:szCs w:val="28"/>
        </w:rPr>
        <w:t>:</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демонстрации активности перед судьями;</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удержания инициативы; разведки намерений противника;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подготовки к атаке, а также как защитное действие против намерен</w:t>
      </w:r>
      <w:r>
        <w:rPr>
          <w:rFonts w:ascii="Times New Roman" w:hAnsi="Times New Roman" w:cs="Times New Roman"/>
          <w:sz w:val="28"/>
          <w:szCs w:val="28"/>
        </w:rPr>
        <w:t xml:space="preserve">ий противника проводить атаку. </w:t>
      </w:r>
    </w:p>
    <w:p w:rsidR="003003CA" w:rsidRDefault="003003C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Имитация атак</w:t>
            </w:r>
          </w:p>
        </w:tc>
        <w:tc>
          <w:tcPr>
            <w:tcW w:w="4786"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Объем %</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одиночные удары:</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дальней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ногой;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дальней ногой </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комбинации:</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w:t>
            </w:r>
            <w:proofErr w:type="gramStart"/>
            <w:r w:rsidRPr="00D9008F">
              <w:rPr>
                <w:rFonts w:ascii="Times New Roman" w:hAnsi="Times New Roman" w:cs="Times New Roman"/>
                <w:sz w:val="20"/>
                <w:szCs w:val="20"/>
              </w:rPr>
              <w:t>рукой-боковой</w:t>
            </w:r>
            <w:proofErr w:type="gramEnd"/>
            <w:r w:rsidRPr="00D9008F">
              <w:rPr>
                <w:rFonts w:ascii="Times New Roman" w:hAnsi="Times New Roman" w:cs="Times New Roman"/>
                <w:sz w:val="20"/>
                <w:szCs w:val="20"/>
              </w:rPr>
              <w:t xml:space="preserve"> в сторону;</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рукой</w:t>
            </w:r>
            <w:r>
              <w:rPr>
                <w:rFonts w:ascii="Times New Roman" w:hAnsi="Times New Roman" w:cs="Times New Roman"/>
                <w:sz w:val="20"/>
                <w:szCs w:val="20"/>
              </w:rPr>
              <w:t xml:space="preserve"> </w:t>
            </w:r>
            <w:proofErr w:type="gramStart"/>
            <w:r w:rsidRPr="00D9008F">
              <w:rPr>
                <w:rFonts w:ascii="Times New Roman" w:hAnsi="Times New Roman" w:cs="Times New Roman"/>
                <w:sz w:val="20"/>
                <w:szCs w:val="20"/>
              </w:rPr>
              <w:t>-б</w:t>
            </w:r>
            <w:proofErr w:type="gramEnd"/>
            <w:r w:rsidRPr="00D9008F">
              <w:rPr>
                <w:rFonts w:ascii="Times New Roman" w:hAnsi="Times New Roman" w:cs="Times New Roman"/>
                <w:sz w:val="20"/>
                <w:szCs w:val="20"/>
              </w:rPr>
              <w:t>оковой удар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-передней прямой </w:t>
            </w:r>
            <w:proofErr w:type="gramStart"/>
            <w:r w:rsidRPr="00D9008F">
              <w:rPr>
                <w:rFonts w:ascii="Times New Roman" w:hAnsi="Times New Roman" w:cs="Times New Roman"/>
                <w:sz w:val="20"/>
                <w:szCs w:val="20"/>
              </w:rPr>
              <w:t>рукой-боковой</w:t>
            </w:r>
            <w:proofErr w:type="gramEnd"/>
            <w:r w:rsidRPr="00D9008F">
              <w:rPr>
                <w:rFonts w:ascii="Times New Roman" w:hAnsi="Times New Roman" w:cs="Times New Roman"/>
                <w:sz w:val="20"/>
                <w:szCs w:val="20"/>
              </w:rPr>
              <w:t xml:space="preserve"> удар дальней ногой</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3003CA" w:rsidRDefault="003003CA" w:rsidP="00962EEF">
      <w:pPr>
        <w:spacing w:after="0" w:line="240" w:lineRule="auto"/>
        <w:jc w:val="both"/>
        <w:rPr>
          <w:rFonts w:ascii="Times New Roman" w:hAnsi="Times New Roman" w:cs="Times New Roman"/>
          <w:sz w:val="20"/>
          <w:szCs w:val="20"/>
        </w:rPr>
      </w:pPr>
    </w:p>
    <w:p w:rsidR="005D78EA" w:rsidRDefault="005D78EA" w:rsidP="00962EEF">
      <w:pPr>
        <w:spacing w:after="0" w:line="240" w:lineRule="auto"/>
        <w:jc w:val="both"/>
        <w:rPr>
          <w:rFonts w:ascii="Times New Roman" w:hAnsi="Times New Roman" w:cs="Times New Roman"/>
          <w:sz w:val="28"/>
          <w:szCs w:val="28"/>
        </w:rPr>
      </w:pPr>
      <w:r w:rsidRPr="005D78EA">
        <w:rPr>
          <w:rFonts w:ascii="Times New Roman" w:hAnsi="Times New Roman" w:cs="Times New Roman"/>
          <w:b/>
          <w:sz w:val="28"/>
          <w:szCs w:val="28"/>
        </w:rPr>
        <w:t>Атака на защиту</w:t>
      </w:r>
      <w:r w:rsidRPr="005D78EA">
        <w:rPr>
          <w:rFonts w:ascii="Times New Roman" w:hAnsi="Times New Roman" w:cs="Times New Roman"/>
          <w:sz w:val="28"/>
          <w:szCs w:val="28"/>
        </w:rPr>
        <w:t xml:space="preserve"> применяется для подготовки последующих атак, для выработки у противника устойчивой защитной реакции для применения комбинаций и для пробивания защиты противника</w:t>
      </w:r>
      <w:r>
        <w:rPr>
          <w:rFonts w:ascii="Times New Roman" w:hAnsi="Times New Roman" w:cs="Times New Roman"/>
          <w:sz w:val="28"/>
          <w:szCs w:val="28"/>
        </w:rPr>
        <w:t>.</w:t>
      </w:r>
    </w:p>
    <w:p w:rsidR="005D78EA" w:rsidRDefault="005D78E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Атака на защиту</w:t>
            </w:r>
          </w:p>
        </w:tc>
        <w:tc>
          <w:tcPr>
            <w:tcW w:w="4786"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Объем %</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одиночные удары:</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-боковой удар в сторону ближней ногой </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-боковой удар дальней ногой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передней рукой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дальней ногой</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5</w:t>
            </w:r>
          </w:p>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15</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комбинации: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-двойной боковой удар ближней ногой в сторону со скольжением;</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lastRenderedPageBreak/>
              <w:t xml:space="preserve"> -боковой удар в сторону </w:t>
            </w:r>
            <w:proofErr w:type="spellStart"/>
            <w:r w:rsidRPr="005D78EA">
              <w:rPr>
                <w:rFonts w:ascii="Times New Roman" w:hAnsi="Times New Roman" w:cs="Times New Roman"/>
                <w:sz w:val="20"/>
                <w:szCs w:val="20"/>
              </w:rPr>
              <w:t>ближней+двит</w:t>
            </w:r>
            <w:proofErr w:type="spellEnd"/>
            <w:r w:rsidRPr="005D78EA">
              <w:rPr>
                <w:rFonts w:ascii="Times New Roman" w:hAnsi="Times New Roman" w:cs="Times New Roman"/>
                <w:sz w:val="20"/>
                <w:szCs w:val="20"/>
              </w:rPr>
              <w:t xml:space="preserve"> чаги дальней;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-двойка руками;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-тройной боковой удар ближней ногой в сторону со скольжением</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20</w:t>
            </w:r>
          </w:p>
          <w:p w:rsidR="005D78EA" w:rsidRDefault="005D78EA" w:rsidP="00962EEF">
            <w:pPr>
              <w:jc w:val="both"/>
              <w:rPr>
                <w:rFonts w:ascii="Times New Roman" w:hAnsi="Times New Roman" w:cs="Times New Roman"/>
                <w:sz w:val="20"/>
                <w:szCs w:val="20"/>
              </w:rPr>
            </w:pPr>
          </w:p>
          <w:p w:rsid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p w:rsidR="00BD0C34" w:rsidRDefault="00BD0C34" w:rsidP="00962EEF">
            <w:pPr>
              <w:jc w:val="both"/>
              <w:rPr>
                <w:rFonts w:ascii="Times New Roman" w:hAnsi="Times New Roman" w:cs="Times New Roman"/>
                <w:sz w:val="20"/>
                <w:szCs w:val="20"/>
              </w:rPr>
            </w:pPr>
          </w:p>
          <w:p w:rsidR="00BD0C34"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4786" w:type="dxa"/>
          </w:tcPr>
          <w:p w:rsidR="005D78EA"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5D78EA" w:rsidRDefault="005D78EA" w:rsidP="00962EEF">
      <w:pPr>
        <w:spacing w:after="0" w:line="240" w:lineRule="auto"/>
        <w:jc w:val="both"/>
        <w:rPr>
          <w:rFonts w:ascii="Times New Roman" w:hAnsi="Times New Roman" w:cs="Times New Roman"/>
          <w:sz w:val="28"/>
          <w:szCs w:val="28"/>
        </w:rPr>
      </w:pP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из «степа»</w:t>
      </w:r>
      <w:r w:rsidRPr="0053494D">
        <w:rPr>
          <w:rFonts w:ascii="Times New Roman" w:hAnsi="Times New Roman" w:cs="Times New Roman"/>
          <w:sz w:val="28"/>
          <w:szCs w:val="28"/>
        </w:rPr>
        <w:t xml:space="preserve"> выполняется при обыгрывании </w:t>
      </w:r>
      <w:proofErr w:type="spellStart"/>
      <w:r w:rsidRPr="0053494D">
        <w:rPr>
          <w:rFonts w:ascii="Times New Roman" w:hAnsi="Times New Roman" w:cs="Times New Roman"/>
          <w:sz w:val="28"/>
          <w:szCs w:val="28"/>
        </w:rPr>
        <w:t>потивника</w:t>
      </w:r>
      <w:proofErr w:type="spellEnd"/>
      <w:r w:rsidRPr="0053494D">
        <w:rPr>
          <w:rFonts w:ascii="Times New Roman" w:hAnsi="Times New Roman" w:cs="Times New Roman"/>
          <w:sz w:val="28"/>
          <w:szCs w:val="28"/>
        </w:rPr>
        <w:t xml:space="preserve"> по ритму для создания неожиданного </w:t>
      </w:r>
      <w:proofErr w:type="spellStart"/>
      <w:r w:rsidRPr="0053494D">
        <w:rPr>
          <w:rFonts w:ascii="Times New Roman" w:hAnsi="Times New Roman" w:cs="Times New Roman"/>
          <w:sz w:val="28"/>
          <w:szCs w:val="28"/>
        </w:rPr>
        <w:t>атакового</w:t>
      </w:r>
      <w:proofErr w:type="spellEnd"/>
      <w:r w:rsidRPr="0053494D">
        <w:rPr>
          <w:rFonts w:ascii="Times New Roman" w:hAnsi="Times New Roman" w:cs="Times New Roman"/>
          <w:sz w:val="28"/>
          <w:szCs w:val="28"/>
        </w:rPr>
        <w:t xml:space="preserve"> старта. </w:t>
      </w:r>
      <w:proofErr w:type="spellStart"/>
      <w:r w:rsidRPr="0053494D">
        <w:rPr>
          <w:rFonts w:ascii="Times New Roman" w:hAnsi="Times New Roman" w:cs="Times New Roman"/>
          <w:sz w:val="28"/>
          <w:szCs w:val="28"/>
        </w:rPr>
        <w:t>Применяетяся</w:t>
      </w:r>
      <w:proofErr w:type="spellEnd"/>
      <w:r w:rsidRPr="0053494D">
        <w:rPr>
          <w:rFonts w:ascii="Times New Roman" w:hAnsi="Times New Roman" w:cs="Times New Roman"/>
          <w:sz w:val="28"/>
          <w:szCs w:val="28"/>
        </w:rPr>
        <w:t xml:space="preserve"> против противника, маневрирующего в «степе».</w:t>
      </w: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на угрозы</w:t>
      </w:r>
      <w:r w:rsidRPr="0053494D">
        <w:rPr>
          <w:rFonts w:ascii="Times New Roman" w:hAnsi="Times New Roman" w:cs="Times New Roman"/>
          <w:sz w:val="28"/>
          <w:szCs w:val="28"/>
        </w:rPr>
        <w:t xml:space="preserve"> выполняется против противника, применяющего угрозы при позиционном ведении поединка с </w:t>
      </w:r>
      <w:proofErr w:type="spellStart"/>
      <w:r w:rsidRPr="0053494D">
        <w:rPr>
          <w:rFonts w:ascii="Times New Roman" w:hAnsi="Times New Roman" w:cs="Times New Roman"/>
          <w:sz w:val="28"/>
          <w:szCs w:val="28"/>
        </w:rPr>
        <w:t>подыгрыванием</w:t>
      </w:r>
      <w:proofErr w:type="spellEnd"/>
      <w:r w:rsidRPr="0053494D">
        <w:rPr>
          <w:rFonts w:ascii="Times New Roman" w:hAnsi="Times New Roman" w:cs="Times New Roman"/>
          <w:sz w:val="28"/>
          <w:szCs w:val="28"/>
        </w:rPr>
        <w:t xml:space="preserve"> на угрозы и неожиданным нападением.</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на вызов</w:t>
      </w:r>
      <w:r w:rsidRPr="0053494D">
        <w:rPr>
          <w:rFonts w:ascii="Times New Roman" w:hAnsi="Times New Roman" w:cs="Times New Roman"/>
          <w:sz w:val="28"/>
          <w:szCs w:val="28"/>
        </w:rPr>
        <w:t xml:space="preserve"> применяется спортсменами, которые умеют быстро демонстрировать начало проведения атаки в открытый сектор и переключаться на открывающийся сектор при встречной атакующем движении противника.</w:t>
      </w:r>
    </w:p>
    <w:p w:rsidR="0053494D" w:rsidRPr="0053494D" w:rsidRDefault="0053494D">
      <w:pPr>
        <w:spacing w:after="0" w:line="240" w:lineRule="auto"/>
        <w:jc w:val="both"/>
        <w:rPr>
          <w:rFonts w:ascii="Times New Roman" w:hAnsi="Times New Roman" w:cs="Times New Roman"/>
          <w:b/>
          <w:sz w:val="28"/>
          <w:szCs w:val="28"/>
        </w:rPr>
      </w:pPr>
    </w:p>
    <w:p w:rsidR="0053494D" w:rsidRDefault="0053494D" w:rsidP="0053494D">
      <w:pPr>
        <w:spacing w:after="0" w:line="240" w:lineRule="auto"/>
        <w:jc w:val="center"/>
        <w:rPr>
          <w:rFonts w:ascii="Times New Roman" w:hAnsi="Times New Roman" w:cs="Times New Roman"/>
          <w:b/>
          <w:sz w:val="28"/>
          <w:szCs w:val="28"/>
        </w:rPr>
      </w:pPr>
      <w:r w:rsidRPr="0053494D">
        <w:rPr>
          <w:rFonts w:ascii="Times New Roman" w:hAnsi="Times New Roman" w:cs="Times New Roman"/>
          <w:b/>
          <w:sz w:val="28"/>
          <w:szCs w:val="28"/>
        </w:rPr>
        <w:t>3.4.3.3. Этап тренировочный 1-2 года обучения</w:t>
      </w:r>
    </w:p>
    <w:p w:rsidR="0053494D" w:rsidRPr="0053494D" w:rsidRDefault="0053494D" w:rsidP="0053494D">
      <w:pPr>
        <w:spacing w:after="0" w:line="240" w:lineRule="auto"/>
        <w:jc w:val="center"/>
        <w:rPr>
          <w:rFonts w:ascii="Times New Roman" w:hAnsi="Times New Roman" w:cs="Times New Roman"/>
          <w:b/>
          <w:sz w:val="28"/>
          <w:szCs w:val="28"/>
        </w:rPr>
      </w:pPr>
    </w:p>
    <w:p w:rsidR="0053494D" w:rsidRDefault="00534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494D">
        <w:rPr>
          <w:rFonts w:ascii="Times New Roman" w:hAnsi="Times New Roman" w:cs="Times New Roman"/>
          <w:sz w:val="28"/>
          <w:szCs w:val="28"/>
        </w:rPr>
        <w:t xml:space="preserve">Основная направленность тренировки – ознакомление с основными разновидностями спарринга, комплексных упражнений, освоение главных разновидностей боевых действий, формирование специальных умений. В первые два года (11 – 12 лет) осваивается техника тулей, увеличивается количество приемов передвижений, формируются специальные умения, основанные на проявлении реакции различия и выбора применения обусловленных действий. Затем, в течение двух лет (13 – 14 лет), осваиваются базовые боевые </w:t>
      </w:r>
      <w:proofErr w:type="gramStart"/>
      <w:r w:rsidRPr="0053494D">
        <w:rPr>
          <w:rFonts w:ascii="Times New Roman" w:hAnsi="Times New Roman" w:cs="Times New Roman"/>
          <w:sz w:val="28"/>
          <w:szCs w:val="28"/>
        </w:rPr>
        <w:t>действия</w:t>
      </w:r>
      <w:proofErr w:type="gramEnd"/>
      <w:r w:rsidRPr="0053494D">
        <w:rPr>
          <w:rFonts w:ascii="Times New Roman" w:hAnsi="Times New Roman" w:cs="Times New Roman"/>
          <w:sz w:val="28"/>
          <w:szCs w:val="28"/>
        </w:rPr>
        <w:t xml:space="preserve"> и проводится адаптация занимающихся к условиям соревнований. Большее внимание уделяется овладению базовыми техническими приемами нападения и защиты, позволяющими вести поединок в условиях ограниченных правил соревнований. Осуществляется повышение функциональных возможностей юных </w:t>
      </w:r>
      <w:proofErr w:type="spellStart"/>
      <w:r w:rsidRPr="0053494D">
        <w:rPr>
          <w:rFonts w:ascii="Times New Roman" w:hAnsi="Times New Roman" w:cs="Times New Roman"/>
          <w:sz w:val="28"/>
          <w:szCs w:val="28"/>
        </w:rPr>
        <w:t>тхэкводистов</w:t>
      </w:r>
      <w:proofErr w:type="spellEnd"/>
      <w:r w:rsidRPr="0053494D">
        <w:rPr>
          <w:rFonts w:ascii="Times New Roman" w:hAnsi="Times New Roman" w:cs="Times New Roman"/>
          <w:sz w:val="28"/>
          <w:szCs w:val="28"/>
        </w:rPr>
        <w:t xml:space="preserve"> для ускорения обучения основам техники и тактики. На занятиях с подростками 11 – 12 лет сохраняется необходимость частого применения игровой направленности построения упражнений. Они позволяют в групповых занятиях снизить количественные потери среди занимающихся в результате обычного отсева в составе детских групп. Необходимо учитывать, что в возрасте 12 – 14 лет начинается пубертатный период у занимающихся, изменяется баланс нервных процессов в сторону возбуждения. У занимающихся может наблюдаться снижение двигательной памяти при выполнении сложно</w:t>
      </w:r>
      <w:r>
        <w:rPr>
          <w:rFonts w:ascii="Times New Roman" w:hAnsi="Times New Roman" w:cs="Times New Roman"/>
          <w:sz w:val="28"/>
          <w:szCs w:val="28"/>
        </w:rPr>
        <w:t xml:space="preserve"> - </w:t>
      </w:r>
      <w:r w:rsidRPr="0053494D">
        <w:rPr>
          <w:rFonts w:ascii="Times New Roman" w:hAnsi="Times New Roman" w:cs="Times New Roman"/>
          <w:sz w:val="28"/>
          <w:szCs w:val="28"/>
        </w:rPr>
        <w:t>координационных движений. У 13 – 14- летни</w:t>
      </w:r>
      <w:r>
        <w:rPr>
          <w:rFonts w:ascii="Times New Roman" w:hAnsi="Times New Roman" w:cs="Times New Roman"/>
          <w:sz w:val="28"/>
          <w:szCs w:val="28"/>
        </w:rPr>
        <w:t xml:space="preserve">х </w:t>
      </w:r>
      <w:r w:rsidRPr="0053494D">
        <w:rPr>
          <w:rFonts w:ascii="Times New Roman" w:hAnsi="Times New Roman" w:cs="Times New Roman"/>
          <w:sz w:val="28"/>
          <w:szCs w:val="28"/>
        </w:rPr>
        <w:t xml:space="preserve">занимающихся возможно также снижение показателей точности нанесения ударов в прыжках и ударов в ситуациях с меняющимися моментными и дистанционными характеристиками выполнения нападений в тренировочных и соревновательных поединках. В возрасте 11–12 лет у занимающихся еще недостаточно развито предвосхищение дистанционных перемещений и выбора момента начала выполнения действий. Затруднена двигательная реакция с выбором из 2 сигналов </w:t>
      </w:r>
      <w:proofErr w:type="gramStart"/>
      <w:r w:rsidRPr="0053494D">
        <w:rPr>
          <w:rFonts w:ascii="Times New Roman" w:hAnsi="Times New Roman" w:cs="Times New Roman"/>
          <w:sz w:val="28"/>
          <w:szCs w:val="28"/>
        </w:rPr>
        <w:t>и</w:t>
      </w:r>
      <w:proofErr w:type="gramEnd"/>
      <w:r w:rsidRPr="0053494D">
        <w:rPr>
          <w:rFonts w:ascii="Times New Roman" w:hAnsi="Times New Roman" w:cs="Times New Roman"/>
          <w:sz w:val="28"/>
          <w:szCs w:val="28"/>
        </w:rPr>
        <w:t xml:space="preserve"> в особенности в реакциях с торможением и переключением. Это связано с недостаточным проявлением </w:t>
      </w:r>
      <w:r w:rsidRPr="0053494D">
        <w:rPr>
          <w:rFonts w:ascii="Times New Roman" w:hAnsi="Times New Roman" w:cs="Times New Roman"/>
          <w:sz w:val="28"/>
          <w:szCs w:val="28"/>
        </w:rPr>
        <w:lastRenderedPageBreak/>
        <w:t xml:space="preserve">внимания и с трудностью его концентрации и удержания на объекте. При этом имеет место и слабый самоанализ качества выполняемых приемов, затрудняющих оценки допущенных ошибок в упражнениях с тренером или партнером. Поддержание у подростков уже с 11 лет проявления волевых усилий (в соответствии с их мотивацией к выполнению действий нападения и обороны) для повышения результатов тренировок. Детям 11–12 лет свойственна повышенная импульсивность в поведении; некоторые из них уже могут проявлять решительность, а настойчивость – только в условиях определенного интереса и повышенной увлеченности. При этом динамика нервных процессов, связанная с половым созреванием, выражается в излишней смелости. Снижение выдержки и самообладания. Содержание двигательной подготовки направлено на повышение уровня гибкости, быстроты одиночных движений и прыгучести. Также важны и упражнения на проявления ловкости в связи с постепенно повышающимися требованиями к координационным способностям. Необходимо уделять внимание развитию силы мышц ног и рук, особенно у девочек, прирост силы у которых наиболее высок именно с 11 до 14 лет, поэтому следует применять прыжковые упражнения с имитацией ударов. В упражнениях на быстроту усилия акцентируются на ее проявления в максимальном темпе движений, нарастание которого проходит интенсивно до 13 – 14 лет. В свою очередь, значительный прирост скорости движений отмечен в возрасте 11 – 12 лет. </w:t>
      </w:r>
    </w:p>
    <w:p w:rsidR="0053494D" w:rsidRDefault="0053494D">
      <w:pPr>
        <w:spacing w:after="0" w:line="240" w:lineRule="auto"/>
        <w:jc w:val="both"/>
        <w:rPr>
          <w:rFonts w:ascii="Times New Roman" w:hAnsi="Times New Roman" w:cs="Times New Roman"/>
          <w:sz w:val="28"/>
          <w:szCs w:val="28"/>
        </w:rPr>
      </w:pPr>
    </w:p>
    <w:p w:rsidR="0053494D" w:rsidRPr="0053494D" w:rsidRDefault="0053494D">
      <w:pPr>
        <w:spacing w:after="0" w:line="240" w:lineRule="auto"/>
        <w:jc w:val="both"/>
        <w:rPr>
          <w:rFonts w:ascii="Times New Roman" w:hAnsi="Times New Roman" w:cs="Times New Roman"/>
          <w:b/>
          <w:sz w:val="28"/>
          <w:szCs w:val="28"/>
        </w:rPr>
      </w:pPr>
      <w:r w:rsidRPr="0053494D">
        <w:rPr>
          <w:rFonts w:ascii="Times New Roman" w:hAnsi="Times New Roman" w:cs="Times New Roman"/>
          <w:b/>
          <w:sz w:val="28"/>
          <w:szCs w:val="28"/>
        </w:rPr>
        <w:t xml:space="preserve">Техника </w:t>
      </w:r>
      <w:proofErr w:type="spellStart"/>
      <w:r w:rsidRPr="0053494D">
        <w:rPr>
          <w:rFonts w:ascii="Times New Roman" w:hAnsi="Times New Roman" w:cs="Times New Roman"/>
          <w:b/>
          <w:sz w:val="28"/>
          <w:szCs w:val="28"/>
        </w:rPr>
        <w:t>Масоги</w:t>
      </w:r>
      <w:proofErr w:type="spellEnd"/>
      <w:r w:rsidRPr="0053494D">
        <w:rPr>
          <w:rFonts w:ascii="Times New Roman" w:hAnsi="Times New Roman" w:cs="Times New Roman"/>
          <w:b/>
          <w:sz w:val="28"/>
          <w:szCs w:val="28"/>
        </w:rPr>
        <w:t xml:space="preserve"> (разновидности спарринга)</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sz w:val="28"/>
          <w:szCs w:val="28"/>
        </w:rPr>
        <w:t xml:space="preserve"> Спарринг с заранее оговоренным сценарием (</w:t>
      </w:r>
      <w:proofErr w:type="spellStart"/>
      <w:r w:rsidRPr="0053494D">
        <w:rPr>
          <w:rFonts w:ascii="Times New Roman" w:hAnsi="Times New Roman" w:cs="Times New Roman"/>
          <w:sz w:val="28"/>
          <w:szCs w:val="28"/>
        </w:rPr>
        <w:t>яксок</w:t>
      </w:r>
      <w:proofErr w:type="spellEnd"/>
      <w:r w:rsidRPr="0053494D">
        <w:rPr>
          <w:rFonts w:ascii="Times New Roman" w:hAnsi="Times New Roman" w:cs="Times New Roman"/>
          <w:sz w:val="28"/>
          <w:szCs w:val="28"/>
        </w:rPr>
        <w:t xml:space="preserve"> </w:t>
      </w:r>
      <w:proofErr w:type="spellStart"/>
      <w:r w:rsidRPr="0053494D">
        <w:rPr>
          <w:rFonts w:ascii="Times New Roman" w:hAnsi="Times New Roman" w:cs="Times New Roman"/>
          <w:sz w:val="28"/>
          <w:szCs w:val="28"/>
        </w:rPr>
        <w:t>масоги</w:t>
      </w:r>
      <w:proofErr w:type="spellEnd"/>
      <w:r w:rsidRPr="0053494D">
        <w:rPr>
          <w:rFonts w:ascii="Times New Roman" w:hAnsi="Times New Roman" w:cs="Times New Roman"/>
          <w:sz w:val="28"/>
          <w:szCs w:val="28"/>
        </w:rPr>
        <w:t>).</w:t>
      </w:r>
    </w:p>
    <w:p w:rsidR="0053494D" w:rsidRDefault="0053494D">
      <w:pPr>
        <w:spacing w:after="0" w:line="240" w:lineRule="auto"/>
        <w:jc w:val="both"/>
      </w:pPr>
      <w:r w:rsidRPr="0053494D">
        <w:rPr>
          <w:rFonts w:ascii="Times New Roman" w:hAnsi="Times New Roman" w:cs="Times New Roman"/>
          <w:sz w:val="28"/>
          <w:szCs w:val="28"/>
        </w:rPr>
        <w:t xml:space="preserve"> Спарринг на два шага (ибо-</w:t>
      </w:r>
      <w:proofErr w:type="spellStart"/>
      <w:r w:rsidRPr="0053494D">
        <w:rPr>
          <w:rFonts w:ascii="Times New Roman" w:hAnsi="Times New Roman" w:cs="Times New Roman"/>
          <w:sz w:val="28"/>
          <w:szCs w:val="28"/>
        </w:rPr>
        <w:t>масоги</w:t>
      </w:r>
      <w:proofErr w:type="spellEnd"/>
      <w:r>
        <w:t>).</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Техника Тулей (комплексные упражнения)</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Методика освоения тулей, программы 9 – 1-го типа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 xml:space="preserve">1. </w:t>
      </w:r>
      <w:proofErr w:type="spellStart"/>
      <w:r w:rsidRPr="008B1C0E">
        <w:rPr>
          <w:rFonts w:ascii="Times New Roman" w:hAnsi="Times New Roman" w:cs="Times New Roman"/>
          <w:b/>
          <w:sz w:val="28"/>
          <w:szCs w:val="28"/>
        </w:rPr>
        <w:t>Чон</w:t>
      </w:r>
      <w:proofErr w:type="spellEnd"/>
      <w:r w:rsidRPr="008B1C0E">
        <w:rPr>
          <w:rFonts w:ascii="Times New Roman" w:hAnsi="Times New Roman" w:cs="Times New Roman"/>
          <w:b/>
          <w:sz w:val="28"/>
          <w:szCs w:val="28"/>
        </w:rPr>
        <w:t xml:space="preserve">-Джи (9-й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белый пояс с желтой риской) </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2. Дан-</w:t>
      </w:r>
      <w:proofErr w:type="spellStart"/>
      <w:r w:rsidRPr="008B1C0E">
        <w:rPr>
          <w:rFonts w:ascii="Times New Roman" w:hAnsi="Times New Roman" w:cs="Times New Roman"/>
          <w:b/>
          <w:sz w:val="28"/>
          <w:szCs w:val="28"/>
        </w:rPr>
        <w:t>Гун</w:t>
      </w:r>
      <w:proofErr w:type="spellEnd"/>
      <w:r w:rsidRPr="008B1C0E">
        <w:rPr>
          <w:rFonts w:ascii="Times New Roman" w:hAnsi="Times New Roman" w:cs="Times New Roman"/>
          <w:b/>
          <w:sz w:val="28"/>
          <w:szCs w:val="28"/>
        </w:rPr>
        <w:t xml:space="preserve"> (8-й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3. До-Сан (7-й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 с зеленой риской)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4. Вон-</w:t>
      </w:r>
      <w:proofErr w:type="spellStart"/>
      <w:r w:rsidRPr="008B1C0E">
        <w:rPr>
          <w:rFonts w:ascii="Times New Roman" w:hAnsi="Times New Roman" w:cs="Times New Roman"/>
          <w:b/>
          <w:sz w:val="28"/>
          <w:szCs w:val="28"/>
        </w:rPr>
        <w:t>Хё</w:t>
      </w:r>
      <w:proofErr w:type="spellEnd"/>
      <w:r w:rsidRPr="008B1C0E">
        <w:rPr>
          <w:rFonts w:ascii="Times New Roman" w:hAnsi="Times New Roman" w:cs="Times New Roman"/>
          <w:b/>
          <w:sz w:val="28"/>
          <w:szCs w:val="28"/>
        </w:rPr>
        <w:t xml:space="preserve"> (6-й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5. Юль-</w:t>
      </w:r>
      <w:proofErr w:type="spellStart"/>
      <w:r w:rsidRPr="008B1C0E">
        <w:rPr>
          <w:rFonts w:ascii="Times New Roman" w:hAnsi="Times New Roman" w:cs="Times New Roman"/>
          <w:b/>
          <w:sz w:val="28"/>
          <w:szCs w:val="28"/>
        </w:rPr>
        <w:t>Гок</w:t>
      </w:r>
      <w:proofErr w:type="spellEnd"/>
      <w:r w:rsidRPr="008B1C0E">
        <w:rPr>
          <w:rFonts w:ascii="Times New Roman" w:hAnsi="Times New Roman" w:cs="Times New Roman"/>
          <w:b/>
          <w:sz w:val="28"/>
          <w:szCs w:val="28"/>
        </w:rPr>
        <w:t xml:space="preserve"> (5-й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с голубой риской)</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6. </w:t>
      </w:r>
      <w:proofErr w:type="spellStart"/>
      <w:r w:rsidRPr="008B1C0E">
        <w:rPr>
          <w:rFonts w:ascii="Times New Roman" w:hAnsi="Times New Roman" w:cs="Times New Roman"/>
          <w:b/>
          <w:sz w:val="28"/>
          <w:szCs w:val="28"/>
        </w:rPr>
        <w:t>Чунг-Гун</w:t>
      </w:r>
      <w:proofErr w:type="spellEnd"/>
      <w:r w:rsidRPr="008B1C0E">
        <w:rPr>
          <w:rFonts w:ascii="Times New Roman" w:hAnsi="Times New Roman" w:cs="Times New Roman"/>
          <w:b/>
          <w:sz w:val="28"/>
          <w:szCs w:val="28"/>
        </w:rPr>
        <w:t xml:space="preserve"> (4-й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голубой пояс) </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32 движения. Новые движения: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1. </w:t>
      </w:r>
      <w:proofErr w:type="spellStart"/>
      <w:r w:rsidRPr="008B1C0E">
        <w:rPr>
          <w:rFonts w:ascii="Times New Roman" w:hAnsi="Times New Roman" w:cs="Times New Roman"/>
          <w:sz w:val="28"/>
          <w:szCs w:val="28"/>
        </w:rPr>
        <w:t>Моа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чунби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proofErr w:type="gramStart"/>
      <w:r w:rsidRPr="008B1C0E">
        <w:rPr>
          <w:rFonts w:ascii="Times New Roman" w:hAnsi="Times New Roman" w:cs="Times New Roman"/>
          <w:sz w:val="28"/>
          <w:szCs w:val="28"/>
        </w:rPr>
        <w:t xml:space="preserve"> В</w:t>
      </w:r>
      <w:proofErr w:type="gramEnd"/>
      <w:r w:rsidRPr="008B1C0E">
        <w:rPr>
          <w:rFonts w:ascii="Times New Roman" w:hAnsi="Times New Roman" w:cs="Times New Roman"/>
          <w:sz w:val="28"/>
          <w:szCs w:val="28"/>
        </w:rPr>
        <w:t xml:space="preserve"> (би)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2.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3.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сонбадак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оллио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4. </w:t>
      </w:r>
      <w:proofErr w:type="spellStart"/>
      <w:r w:rsidRPr="008B1C0E">
        <w:rPr>
          <w:rFonts w:ascii="Times New Roman" w:hAnsi="Times New Roman" w:cs="Times New Roman"/>
          <w:sz w:val="28"/>
          <w:szCs w:val="28"/>
        </w:rPr>
        <w:t>Начо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5. </w:t>
      </w:r>
      <w:proofErr w:type="spellStart"/>
      <w:r w:rsidRPr="008B1C0E">
        <w:rPr>
          <w:rFonts w:ascii="Times New Roman" w:hAnsi="Times New Roman" w:cs="Times New Roman"/>
          <w:sz w:val="28"/>
          <w:szCs w:val="28"/>
        </w:rPr>
        <w:t>Нюнча</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сонкаль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дунг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бакуро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6. </w:t>
      </w:r>
      <w:proofErr w:type="spellStart"/>
      <w:r w:rsidRPr="008B1C0E">
        <w:rPr>
          <w:rFonts w:ascii="Times New Roman" w:hAnsi="Times New Roman" w:cs="Times New Roman"/>
          <w:sz w:val="28"/>
          <w:szCs w:val="28"/>
        </w:rPr>
        <w:t>Йоп</w:t>
      </w:r>
      <w:proofErr w:type="spellEnd"/>
      <w:r w:rsidRPr="008B1C0E">
        <w:rPr>
          <w:rFonts w:ascii="Times New Roman" w:hAnsi="Times New Roman" w:cs="Times New Roman"/>
          <w:sz w:val="28"/>
          <w:szCs w:val="28"/>
        </w:rPr>
        <w:t xml:space="preserve"> ап </w:t>
      </w:r>
      <w:proofErr w:type="spellStart"/>
      <w:r w:rsidRPr="008B1C0E">
        <w:rPr>
          <w:rFonts w:ascii="Times New Roman" w:hAnsi="Times New Roman" w:cs="Times New Roman"/>
          <w:sz w:val="28"/>
          <w:szCs w:val="28"/>
        </w:rPr>
        <w:t>ча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бусиги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7.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ви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палькуп</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череги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8.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сево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9.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движибо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10.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со</w:t>
      </w:r>
      <w:proofErr w:type="gram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чукё</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11.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12.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со</w:t>
      </w:r>
      <w:proofErr w:type="gramEnd"/>
      <w:r w:rsidRPr="001903EF">
        <w:rPr>
          <w:rFonts w:ascii="Times New Roman" w:hAnsi="Times New Roman" w:cs="Times New Roman"/>
          <w:sz w:val="28"/>
          <w:szCs w:val="28"/>
        </w:rPr>
        <w:t xml:space="preserve"> банде </w:t>
      </w:r>
      <w:proofErr w:type="spellStart"/>
      <w:r w:rsidRPr="001903EF">
        <w:rPr>
          <w:rFonts w:ascii="Times New Roman" w:hAnsi="Times New Roman" w:cs="Times New Roman"/>
          <w:sz w:val="28"/>
          <w:szCs w:val="28"/>
        </w:rPr>
        <w:t>чируги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сонбадак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lastRenderedPageBreak/>
        <w:t xml:space="preserve"> 14.Годжун со </w:t>
      </w:r>
      <w:proofErr w:type="spellStart"/>
      <w:r w:rsidRPr="001903EF">
        <w:rPr>
          <w:rFonts w:ascii="Times New Roman" w:hAnsi="Times New Roman" w:cs="Times New Roman"/>
          <w:sz w:val="28"/>
          <w:szCs w:val="28"/>
        </w:rPr>
        <w:t>дигутжа</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ай</w:t>
      </w:r>
      <w:proofErr w:type="gram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15.Моа со </w:t>
      </w:r>
      <w:proofErr w:type="spellStart"/>
      <w:r w:rsidRPr="001903EF">
        <w:rPr>
          <w:rFonts w:ascii="Times New Roman" w:hAnsi="Times New Roman" w:cs="Times New Roman"/>
          <w:sz w:val="28"/>
          <w:szCs w:val="28"/>
        </w:rPr>
        <w:t>киокча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b/>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7. Тэ-</w:t>
      </w:r>
      <w:proofErr w:type="spellStart"/>
      <w:r w:rsidRPr="001903EF">
        <w:rPr>
          <w:rFonts w:ascii="Times New Roman" w:hAnsi="Times New Roman" w:cs="Times New Roman"/>
          <w:b/>
          <w:sz w:val="28"/>
          <w:szCs w:val="28"/>
        </w:rPr>
        <w:t>Ге</w:t>
      </w:r>
      <w:proofErr w:type="spellEnd"/>
      <w:r w:rsidRPr="001903EF">
        <w:rPr>
          <w:rFonts w:ascii="Times New Roman" w:hAnsi="Times New Roman" w:cs="Times New Roman"/>
          <w:b/>
          <w:sz w:val="28"/>
          <w:szCs w:val="28"/>
        </w:rPr>
        <w:t xml:space="preserve"> (3-й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голубой пояс с красной риской)</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37 движений. Новые движения:</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движибо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со</w:t>
      </w:r>
      <w:proofErr w:type="gram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4.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бакат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сан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Муруп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оллио</w:t>
      </w:r>
      <w:proofErr w:type="spellEnd"/>
      <w:r w:rsidRPr="001903EF">
        <w:rPr>
          <w:rFonts w:ascii="Times New Roman" w:hAnsi="Times New Roman" w:cs="Times New Roman"/>
          <w:sz w:val="28"/>
          <w:szCs w:val="28"/>
        </w:rPr>
        <w:t xml:space="preserve"> чаги</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опун</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r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7.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пальмок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наджунде</w:t>
      </w:r>
      <w:proofErr w:type="spellEnd"/>
      <w:r w:rsidR="008B1C0E" w:rsidRPr="001903EF">
        <w:rPr>
          <w:rFonts w:ascii="Times New Roman" w:hAnsi="Times New Roman" w:cs="Times New Roman"/>
          <w:sz w:val="28"/>
          <w:szCs w:val="28"/>
        </w:rPr>
        <w:t xml:space="preserve"> миро </w:t>
      </w:r>
      <w:proofErr w:type="spellStart"/>
      <w:r w:rsidR="008B1C0E" w:rsidRPr="001903EF">
        <w:rPr>
          <w:rFonts w:ascii="Times New Roman" w:hAnsi="Times New Roman" w:cs="Times New Roman"/>
          <w:sz w:val="28"/>
          <w:szCs w:val="28"/>
        </w:rPr>
        <w:t>макки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8.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дунг</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йоп</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дви</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тереги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9. Кеча </w:t>
      </w:r>
      <w:proofErr w:type="gramStart"/>
      <w:r w:rsidR="008B1C0E" w:rsidRPr="001903EF">
        <w:rPr>
          <w:rFonts w:ascii="Times New Roman" w:hAnsi="Times New Roman" w:cs="Times New Roman"/>
          <w:sz w:val="28"/>
          <w:szCs w:val="28"/>
        </w:rPr>
        <w:t>со</w:t>
      </w:r>
      <w:proofErr w:type="gram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кёча</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нулло</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10.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деби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b/>
          <w:sz w:val="28"/>
          <w:szCs w:val="28"/>
        </w:rPr>
        <w:t xml:space="preserve">8. </w:t>
      </w:r>
      <w:proofErr w:type="spellStart"/>
      <w:r w:rsidRPr="001903EF">
        <w:rPr>
          <w:rFonts w:ascii="Times New Roman" w:hAnsi="Times New Roman" w:cs="Times New Roman"/>
          <w:b/>
          <w:sz w:val="28"/>
          <w:szCs w:val="28"/>
        </w:rPr>
        <w:t>Хва</w:t>
      </w:r>
      <w:proofErr w:type="spellEnd"/>
      <w:r w:rsidRPr="001903EF">
        <w:rPr>
          <w:rFonts w:ascii="Times New Roman" w:hAnsi="Times New Roman" w:cs="Times New Roman"/>
          <w:b/>
          <w:sz w:val="28"/>
          <w:szCs w:val="28"/>
        </w:rPr>
        <w:t xml:space="preserve">-Ранг (2-й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красный пояс)</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Туль</w:t>
      </w:r>
      <w:proofErr w:type="spellEnd"/>
      <w:r w:rsidR="008B1C0E" w:rsidRPr="001903EF">
        <w:rPr>
          <w:rFonts w:ascii="Times New Roman" w:hAnsi="Times New Roman" w:cs="Times New Roman"/>
          <w:sz w:val="28"/>
          <w:szCs w:val="28"/>
        </w:rPr>
        <w:t xml:space="preserve"> </w:t>
      </w:r>
      <w:proofErr w:type="gramStart"/>
      <w:r w:rsidR="008B1C0E" w:rsidRPr="001903EF">
        <w:rPr>
          <w:rFonts w:ascii="Times New Roman" w:hAnsi="Times New Roman" w:cs="Times New Roman"/>
          <w:sz w:val="28"/>
          <w:szCs w:val="28"/>
        </w:rPr>
        <w:t>назван</w:t>
      </w:r>
      <w:proofErr w:type="gramEnd"/>
      <w:r w:rsidR="008B1C0E" w:rsidRPr="001903EF">
        <w:rPr>
          <w:rFonts w:ascii="Times New Roman" w:hAnsi="Times New Roman" w:cs="Times New Roman"/>
          <w:sz w:val="28"/>
          <w:szCs w:val="28"/>
        </w:rPr>
        <w:t xml:space="preserve"> в честь молодежного</w:t>
      </w:r>
      <w:r w:rsidRPr="001903EF">
        <w:t xml:space="preserve"> </w:t>
      </w:r>
      <w:r w:rsidRPr="001903EF">
        <w:rPr>
          <w:rFonts w:ascii="Times New Roman" w:hAnsi="Times New Roman" w:cs="Times New Roman"/>
          <w:sz w:val="28"/>
          <w:szCs w:val="28"/>
        </w:rPr>
        <w:t xml:space="preserve">воинского движения, организованного в VII в. Во времена правления династии </w:t>
      </w:r>
      <w:proofErr w:type="spellStart"/>
      <w:r w:rsidRPr="001903EF">
        <w:rPr>
          <w:rFonts w:ascii="Times New Roman" w:hAnsi="Times New Roman" w:cs="Times New Roman"/>
          <w:sz w:val="28"/>
          <w:szCs w:val="28"/>
        </w:rPr>
        <w:t>Силли</w:t>
      </w:r>
      <w:proofErr w:type="spellEnd"/>
      <w:r w:rsidRPr="001903EF">
        <w:rPr>
          <w:rFonts w:ascii="Times New Roman" w:hAnsi="Times New Roman" w:cs="Times New Roman"/>
          <w:sz w:val="28"/>
          <w:szCs w:val="28"/>
        </w:rPr>
        <w:t xml:space="preserve">. Включение в </w:t>
      </w:r>
      <w:proofErr w:type="spellStart"/>
      <w:r w:rsidRPr="001903EF">
        <w:rPr>
          <w:rFonts w:ascii="Times New Roman" w:hAnsi="Times New Roman" w:cs="Times New Roman"/>
          <w:sz w:val="28"/>
          <w:szCs w:val="28"/>
        </w:rPr>
        <w:t>туль</w:t>
      </w:r>
      <w:proofErr w:type="spellEnd"/>
      <w:r w:rsidRPr="001903EF">
        <w:rPr>
          <w:rFonts w:ascii="Times New Roman" w:hAnsi="Times New Roman" w:cs="Times New Roman"/>
          <w:sz w:val="28"/>
          <w:szCs w:val="28"/>
        </w:rPr>
        <w:t xml:space="preserve"> 29 двигательных действий символизирует номер воинского подразделения, в котором осуществлялся процесс трансформирования тхэквондо в современное боевое искусство. </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29 движений. Новые движения: </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1.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чунби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proofErr w:type="gramStart"/>
      <w:r w:rsidRPr="001903EF">
        <w:rPr>
          <w:rFonts w:ascii="Times New Roman" w:hAnsi="Times New Roman" w:cs="Times New Roman"/>
          <w:sz w:val="28"/>
          <w:szCs w:val="28"/>
        </w:rPr>
        <w:t xml:space="preserve"> С</w:t>
      </w:r>
      <w:proofErr w:type="gramEnd"/>
      <w:r w:rsidRPr="001903EF">
        <w:rPr>
          <w:rFonts w:ascii="Times New Roman" w:hAnsi="Times New Roman" w:cs="Times New Roman"/>
          <w:sz w:val="28"/>
          <w:szCs w:val="28"/>
        </w:rPr>
        <w:t xml:space="preserve"> (си)</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p>
    <w:p w:rsidR="008B1C0E"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w:t>
      </w:r>
      <w:proofErr w:type="spellEnd"/>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4.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w:t>
      </w:r>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7.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баро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8.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йогпалькуп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9.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ан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ап </w:t>
      </w:r>
      <w:proofErr w:type="spellStart"/>
      <w:r w:rsidRPr="001903EF">
        <w:rPr>
          <w:rFonts w:ascii="Times New Roman" w:hAnsi="Times New Roman" w:cs="Times New Roman"/>
          <w:sz w:val="28"/>
          <w:szCs w:val="28"/>
        </w:rPr>
        <w:t>макк</w:t>
      </w:r>
      <w:proofErr w:type="spellEnd"/>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Примерные тренировочные задания</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Атака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стоящего противника. Атака на подготовку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сближение с противником. Встречная атака </w:t>
      </w:r>
      <w:proofErr w:type="spellStart"/>
      <w:r w:rsidRPr="001903EF">
        <w:rPr>
          <w:rFonts w:ascii="Times New Roman" w:hAnsi="Times New Roman" w:cs="Times New Roman"/>
          <w:sz w:val="28"/>
          <w:szCs w:val="28"/>
        </w:rPr>
        <w:t>доллио</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шагом. Встречная атака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xml:space="preserve"> с опережением противника. Атака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Атака ударом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с подскоком с места из «степа» с неожиданным сокращением дистанции. Ответная атака ап чаги после разножки с одновременным проведением угроз и вызовов. Контратака </w:t>
      </w:r>
      <w:proofErr w:type="spellStart"/>
      <w:r w:rsidRPr="001903EF">
        <w:rPr>
          <w:rFonts w:ascii="Times New Roman" w:hAnsi="Times New Roman" w:cs="Times New Roman"/>
          <w:sz w:val="28"/>
          <w:szCs w:val="28"/>
        </w:rPr>
        <w:t>дви</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поворота на 90 градусов. </w:t>
      </w:r>
      <w:proofErr w:type="gramStart"/>
      <w:r w:rsidRPr="001903EF">
        <w:rPr>
          <w:rFonts w:ascii="Times New Roman" w:hAnsi="Times New Roman" w:cs="Times New Roman"/>
          <w:sz w:val="28"/>
          <w:szCs w:val="28"/>
        </w:rPr>
        <w:t>Ответная</w:t>
      </w:r>
      <w:proofErr w:type="gramEnd"/>
      <w:r w:rsidRPr="001903EF">
        <w:rPr>
          <w:rFonts w:ascii="Times New Roman" w:hAnsi="Times New Roman" w:cs="Times New Roman"/>
          <w:sz w:val="28"/>
          <w:szCs w:val="28"/>
        </w:rPr>
        <w:t xml:space="preserve">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отшагивая назад после проваливания противника. Контратака атакой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отшагивая в сторону.</w:t>
      </w:r>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Тактические умения.</w:t>
      </w:r>
    </w:p>
    <w:p w:rsidR="001903EF" w:rsidRPr="00161E22" w:rsidRDefault="001903EF">
      <w:pPr>
        <w:spacing w:after="0" w:line="240" w:lineRule="auto"/>
        <w:jc w:val="both"/>
        <w:rPr>
          <w:rFonts w:ascii="Times New Roman" w:hAnsi="Times New Roman" w:cs="Times New Roman"/>
          <w:b/>
          <w:sz w:val="28"/>
          <w:szCs w:val="28"/>
        </w:rPr>
      </w:pPr>
      <w:r w:rsidRPr="00161E22">
        <w:rPr>
          <w:rFonts w:ascii="Times New Roman" w:hAnsi="Times New Roman" w:cs="Times New Roman"/>
          <w:b/>
          <w:sz w:val="28"/>
          <w:szCs w:val="28"/>
        </w:rPr>
        <w:t>Действуя наступательно</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Преднамеренно:</w:t>
      </w:r>
      <w:r w:rsidRPr="001903EF">
        <w:rPr>
          <w:rFonts w:ascii="Times New Roman" w:hAnsi="Times New Roman" w:cs="Times New Roman"/>
          <w:sz w:val="28"/>
          <w:szCs w:val="28"/>
        </w:rPr>
        <w:t xml:space="preserve"> удерживать дальнюю и среднюю дистанцию в парных упражнениях и в спарринге; атаковать противника, находящегося в определенной стойке на средней дистанции; атаковать комбинациями и сериями ударов; применять простые атаки и открывающийся сектор при </w:t>
      </w:r>
      <w:r w:rsidRPr="001903EF">
        <w:rPr>
          <w:rFonts w:ascii="Times New Roman" w:hAnsi="Times New Roman" w:cs="Times New Roman"/>
          <w:sz w:val="28"/>
          <w:szCs w:val="28"/>
        </w:rPr>
        <w:lastRenderedPageBreak/>
        <w:t>сближении противника: медленно отступающего; реагирующего конкретной защитой.</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Разведывать:</w:t>
      </w:r>
      <w:r w:rsidRPr="001903EF">
        <w:rPr>
          <w:rFonts w:ascii="Times New Roman" w:hAnsi="Times New Roman" w:cs="Times New Roman"/>
          <w:sz w:val="28"/>
          <w:szCs w:val="28"/>
        </w:rPr>
        <w:t xml:space="preserve"> намерение противника использовать определенную защиту для применения комбинации ударов; длину отступления назад для применения атаки с </w:t>
      </w:r>
      <w:proofErr w:type="spellStart"/>
      <w:r w:rsidRPr="001903EF">
        <w:rPr>
          <w:rFonts w:ascii="Times New Roman" w:hAnsi="Times New Roman" w:cs="Times New Roman"/>
          <w:sz w:val="28"/>
          <w:szCs w:val="28"/>
        </w:rPr>
        <w:t>набеганием</w:t>
      </w:r>
      <w:proofErr w:type="spellEnd"/>
      <w:r w:rsidRPr="001903EF">
        <w:rPr>
          <w:rFonts w:ascii="Times New Roman" w:hAnsi="Times New Roman" w:cs="Times New Roman"/>
          <w:sz w:val="28"/>
          <w:szCs w:val="28"/>
        </w:rPr>
        <w:t xml:space="preserve">. Используется замедленное и укороченное сближение.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Маскировать начало атаки</w:t>
      </w:r>
      <w:r w:rsidRPr="001903EF">
        <w:rPr>
          <w:rFonts w:ascii="Times New Roman" w:hAnsi="Times New Roman" w:cs="Times New Roman"/>
          <w:sz w:val="28"/>
          <w:szCs w:val="28"/>
        </w:rPr>
        <w:t>: передвижениями вперед и назад и демонстрацией угроз начала проведения удара; медленным сближением или отступлением, замедленным выполнением ложной атаки.</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903EF">
        <w:rPr>
          <w:rFonts w:ascii="Times New Roman" w:hAnsi="Times New Roman" w:cs="Times New Roman"/>
          <w:sz w:val="28"/>
          <w:szCs w:val="28"/>
        </w:rPr>
        <w:t xml:space="preserve"> преждевременные защиты для раскрытия поражаемых поверхностей; простые атаки для применения контратак, используя раскрытия поражаемой поверхности.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Различать и выбирать:</w:t>
      </w:r>
      <w:r w:rsidRPr="001903EF">
        <w:rPr>
          <w:rFonts w:ascii="Times New Roman" w:hAnsi="Times New Roman" w:cs="Times New Roman"/>
          <w:sz w:val="28"/>
          <w:szCs w:val="28"/>
        </w:rPr>
        <w:t xml:space="preserve"> маневрировать для создания начала атаки или для отступления от атак.</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903EF">
        <w:rPr>
          <w:rFonts w:ascii="Times New Roman" w:hAnsi="Times New Roman" w:cs="Times New Roman"/>
          <w:sz w:val="28"/>
          <w:szCs w:val="28"/>
        </w:rPr>
        <w:t xml:space="preserve"> от атаки к защите; от применения одной защиты к другой; от отступления к простой атаке; от простой атаки к простой повторной атаке; от удара</w:t>
      </w:r>
      <w:r w:rsidR="00161E22">
        <w:rPr>
          <w:rFonts w:ascii="Times New Roman" w:hAnsi="Times New Roman" w:cs="Times New Roman"/>
          <w:sz w:val="28"/>
          <w:szCs w:val="28"/>
        </w:rPr>
        <w:t xml:space="preserve"> </w:t>
      </w:r>
      <w:r w:rsidR="00161E22" w:rsidRPr="00161E22">
        <w:rPr>
          <w:rFonts w:ascii="Times New Roman" w:hAnsi="Times New Roman" w:cs="Times New Roman"/>
          <w:sz w:val="28"/>
          <w:szCs w:val="28"/>
        </w:rPr>
        <w:t>туловище к удару в голову и наоборот</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Предвосхищать:</w:t>
      </w:r>
      <w:r w:rsidRPr="00161E22">
        <w:rPr>
          <w:rFonts w:ascii="Times New Roman" w:hAnsi="Times New Roman" w:cs="Times New Roman"/>
          <w:sz w:val="28"/>
          <w:szCs w:val="28"/>
        </w:rPr>
        <w:t xml:space="preserve"> длину и быстроту атак и подготавливающих движений для нанесения удара по отступающему противнику.</w:t>
      </w:r>
    </w:p>
    <w:p w:rsidR="00161E22" w:rsidRPr="00161E22" w:rsidRDefault="00161E22">
      <w:pPr>
        <w:spacing w:after="0" w:line="240" w:lineRule="auto"/>
        <w:jc w:val="both"/>
        <w:rPr>
          <w:rFonts w:ascii="Times New Roman" w:hAnsi="Times New Roman" w:cs="Times New Roman"/>
          <w:b/>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 xml:space="preserve">Действуя оборонительно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Преднамеренно защищаться</w:t>
      </w:r>
      <w:r w:rsidRPr="00161E22">
        <w:rPr>
          <w:rFonts w:ascii="Times New Roman" w:hAnsi="Times New Roman" w:cs="Times New Roman"/>
          <w:sz w:val="28"/>
          <w:szCs w:val="28"/>
        </w:rPr>
        <w:t>: от простых атак; от контратак, выполняемых стоя на месте.</w:t>
      </w:r>
    </w:p>
    <w:p w:rsidR="001903E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proofErr w:type="gramStart"/>
      <w:r w:rsidRPr="00161E22">
        <w:rPr>
          <w:rFonts w:ascii="Times New Roman" w:hAnsi="Times New Roman" w:cs="Times New Roman"/>
          <w:sz w:val="28"/>
          <w:szCs w:val="28"/>
        </w:rPr>
        <w:t>Встречно атаковать противника, совершающего: угрозу применения удара, серии ударов; медленно приближающегося; защищаться от простых атак с ударами в туловище и голову и наносить ответные удары; контратаковать после защиты уклонением; опережать встречной атакой с уходом с линии атаки, применяя вызовы со сближением для проведения встречных атак; применять защиты блокировкой или уклонением с выбором;</w:t>
      </w:r>
      <w:proofErr w:type="gramEnd"/>
      <w:r w:rsidRPr="00161E22">
        <w:rPr>
          <w:rFonts w:ascii="Times New Roman" w:hAnsi="Times New Roman" w:cs="Times New Roman"/>
          <w:sz w:val="28"/>
          <w:szCs w:val="28"/>
        </w:rPr>
        <w:t xml:space="preserve"> противодействовать контратакам простыми атаками и с</w:t>
      </w:r>
      <w:r>
        <w:rPr>
          <w:rFonts w:ascii="Times New Roman" w:hAnsi="Times New Roman" w:cs="Times New Roman"/>
          <w:sz w:val="28"/>
          <w:szCs w:val="28"/>
        </w:rPr>
        <w:t>ериями ударов</w:t>
      </w:r>
    </w:p>
    <w:p w:rsidR="00161E22" w:rsidRP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Разведывать</w:t>
      </w:r>
      <w:r w:rsidRPr="00161E22">
        <w:rPr>
          <w:rFonts w:ascii="Times New Roman" w:hAnsi="Times New Roman" w:cs="Times New Roman"/>
          <w:sz w:val="28"/>
          <w:szCs w:val="28"/>
        </w:rPr>
        <w:t xml:space="preserve">: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защиты для применения контратак и серии атак:</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длину и быстроту отступления и сближения для повторной атаки и атаки на подготовку;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намерения наступления преследованием и выбираемого удара и поражаемой поверхности для защиты и ответной атаки (контратаки).</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Выполняется с отступлением и ложной защитой; намерения проведения определенного удара в голову или туловище для применения защиты и ответной атаки, используя раскрытие поражаемой поверхности, замедленные сближения и отступления.</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Маскировать атаки на подготовку</w:t>
      </w:r>
      <w:r w:rsidRPr="00161E22">
        <w:rPr>
          <w:rFonts w:ascii="Times New Roman" w:hAnsi="Times New Roman" w:cs="Times New Roman"/>
          <w:sz w:val="28"/>
          <w:szCs w:val="28"/>
        </w:rPr>
        <w:t xml:space="preserve"> отступлением и преждевременной защитой, ложной контратакой</w:t>
      </w:r>
      <w:r>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Различать </w:t>
      </w:r>
      <w:r w:rsidRPr="00161E22">
        <w:rPr>
          <w:rFonts w:ascii="Times New Roman" w:hAnsi="Times New Roman" w:cs="Times New Roman"/>
          <w:sz w:val="28"/>
          <w:szCs w:val="28"/>
        </w:rPr>
        <w:t>подготавливающие и реальные сближения для применения атак на подготовку.</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61E22">
        <w:rPr>
          <w:rFonts w:ascii="Times New Roman" w:hAnsi="Times New Roman" w:cs="Times New Roman"/>
          <w:sz w:val="28"/>
          <w:szCs w:val="28"/>
        </w:rPr>
        <w:t xml:space="preserve"> простые атаки в определенную поверхность для защиты и применения ответной атаки. Выполняется продолжительным сближением.</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61E22">
        <w:rPr>
          <w:rFonts w:ascii="Times New Roman" w:hAnsi="Times New Roman" w:cs="Times New Roman"/>
          <w:sz w:val="28"/>
          <w:szCs w:val="28"/>
        </w:rPr>
        <w:t xml:space="preserve">: от защиты к атаке с комбинацией ударов; от защиты к атаке серией ударов; от атаки серией ударов к защите против контратаки с </w:t>
      </w:r>
      <w:r w:rsidRPr="00161E22">
        <w:rPr>
          <w:rFonts w:ascii="Times New Roman" w:hAnsi="Times New Roman" w:cs="Times New Roman"/>
          <w:sz w:val="28"/>
          <w:szCs w:val="28"/>
        </w:rPr>
        <w:lastRenderedPageBreak/>
        <w:t xml:space="preserve">отступлением; от атаки на подготовку к применению защиты и ответной атаки.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Теоретические знания и практические навыки. Знать: последовательность проведения соревнований; права </w:t>
      </w:r>
      <w:proofErr w:type="spellStart"/>
      <w:r w:rsidRPr="00161E22">
        <w:rPr>
          <w:rFonts w:ascii="Times New Roman" w:hAnsi="Times New Roman" w:cs="Times New Roman"/>
          <w:b/>
          <w:sz w:val="28"/>
          <w:szCs w:val="28"/>
        </w:rPr>
        <w:t>участника</w:t>
      </w:r>
      <w:r w:rsidRPr="00161E22">
        <w:rPr>
          <w:rFonts w:ascii="Times New Roman" w:hAnsi="Times New Roman" w:cs="Times New Roman"/>
          <w:sz w:val="28"/>
          <w:szCs w:val="28"/>
        </w:rPr>
        <w:t>соревнований</w:t>
      </w:r>
      <w:proofErr w:type="spellEnd"/>
      <w:r w:rsidRPr="00161E22">
        <w:rPr>
          <w:rFonts w:ascii="Times New Roman" w:hAnsi="Times New Roman" w:cs="Times New Roman"/>
          <w:sz w:val="28"/>
          <w:szCs w:val="28"/>
        </w:rPr>
        <w:t>; обязанности участника соревнований; последовательность приглашения для выступления на соревнованиях; как своевременно и точно выполнять команды судей. Понимать: команды тренера при выполнении упражнений общей разминки и упражнений на тренажерах. Самостоятельно проводить: разминку на тренировках и соревнованиях; упражнения для совершенствования боевых стоек, приемов и комбинаций передвижений; повторять изученные действия в парных упражнениях.</w:t>
      </w:r>
    </w:p>
    <w:p w:rsidR="00F90B6E" w:rsidRDefault="00F90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p>
    <w:p w:rsidR="00161E22" w:rsidRDefault="00161E22" w:rsidP="00CE119F">
      <w:pPr>
        <w:spacing w:after="0" w:line="240" w:lineRule="auto"/>
        <w:jc w:val="center"/>
        <w:rPr>
          <w:rFonts w:ascii="Times New Roman" w:hAnsi="Times New Roman" w:cs="Times New Roman"/>
          <w:b/>
          <w:sz w:val="28"/>
          <w:szCs w:val="28"/>
        </w:rPr>
      </w:pPr>
      <w:r w:rsidRPr="00161E22">
        <w:rPr>
          <w:rFonts w:ascii="Times New Roman" w:hAnsi="Times New Roman" w:cs="Times New Roman"/>
          <w:b/>
          <w:sz w:val="28"/>
          <w:szCs w:val="28"/>
        </w:rPr>
        <w:t>3.4.3.4.Этап тренировочный 3-5 года обучения</w:t>
      </w:r>
    </w:p>
    <w:p w:rsidR="00F90B6E" w:rsidRPr="00161E22" w:rsidRDefault="00F90B6E" w:rsidP="00CE119F">
      <w:pPr>
        <w:spacing w:after="0" w:line="240" w:lineRule="auto"/>
        <w:jc w:val="center"/>
        <w:rPr>
          <w:rFonts w:ascii="Times New Roman" w:hAnsi="Times New Roman" w:cs="Times New Roman"/>
          <w:b/>
          <w:sz w:val="28"/>
          <w:szCs w:val="28"/>
        </w:rPr>
      </w:pPr>
    </w:p>
    <w:p w:rsidR="00CE119F" w:rsidRDefault="00161E22">
      <w:pPr>
        <w:spacing w:after="0" w:line="240" w:lineRule="auto"/>
        <w:jc w:val="both"/>
        <w:rPr>
          <w:rFonts w:ascii="Times New Roman" w:hAnsi="Times New Roman" w:cs="Times New Roman"/>
          <w:sz w:val="28"/>
          <w:szCs w:val="28"/>
        </w:rPr>
      </w:pPr>
      <w:r w:rsidRPr="00CE119F">
        <w:rPr>
          <w:rFonts w:ascii="Times New Roman" w:hAnsi="Times New Roman" w:cs="Times New Roman"/>
          <w:b/>
          <w:sz w:val="28"/>
          <w:szCs w:val="28"/>
        </w:rPr>
        <w:t>Основная направленность тренировки</w:t>
      </w:r>
      <w:r w:rsidRPr="00161E22">
        <w:rPr>
          <w:rFonts w:ascii="Times New Roman" w:hAnsi="Times New Roman" w:cs="Times New Roman"/>
          <w:sz w:val="28"/>
          <w:szCs w:val="28"/>
        </w:rPr>
        <w:t xml:space="preserve"> – ознакомление с основными разновидностями спарринга, комплексных упражнений, освоение базовых боевых действий, формирование специальных умений, адаптация к условиям соревнований.</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CE119F">
        <w:rPr>
          <w:rFonts w:ascii="Times New Roman" w:hAnsi="Times New Roman" w:cs="Times New Roman"/>
          <w:b/>
          <w:sz w:val="28"/>
          <w:szCs w:val="28"/>
        </w:rPr>
        <w:t xml:space="preserve">Техника </w:t>
      </w:r>
      <w:proofErr w:type="spellStart"/>
      <w:r w:rsidRPr="00CE119F">
        <w:rPr>
          <w:rFonts w:ascii="Times New Roman" w:hAnsi="Times New Roman" w:cs="Times New Roman"/>
          <w:b/>
          <w:sz w:val="28"/>
          <w:szCs w:val="28"/>
        </w:rPr>
        <w:t>Масоги</w:t>
      </w:r>
      <w:proofErr w:type="spellEnd"/>
      <w:r w:rsidRPr="00CE119F">
        <w:rPr>
          <w:rFonts w:ascii="Times New Roman" w:hAnsi="Times New Roman" w:cs="Times New Roman"/>
          <w:b/>
          <w:sz w:val="28"/>
          <w:szCs w:val="28"/>
        </w:rPr>
        <w:t xml:space="preserve"> (разновидности спарринга).</w:t>
      </w:r>
      <w:r w:rsidRPr="00161E22">
        <w:rPr>
          <w:rFonts w:ascii="Times New Roman" w:hAnsi="Times New Roman" w:cs="Times New Roman"/>
          <w:sz w:val="28"/>
          <w:szCs w:val="28"/>
        </w:rPr>
        <w:t xml:space="preserve"> </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Спарринг с заранее оговоренным сценарием (</w:t>
      </w:r>
      <w:proofErr w:type="spellStart"/>
      <w:r w:rsidRPr="00161E22">
        <w:rPr>
          <w:rFonts w:ascii="Times New Roman" w:hAnsi="Times New Roman" w:cs="Times New Roman"/>
          <w:sz w:val="28"/>
          <w:szCs w:val="28"/>
        </w:rPr>
        <w:t>яксок</w:t>
      </w:r>
      <w:proofErr w:type="spellEnd"/>
      <w:r w:rsidRPr="00161E22">
        <w:rPr>
          <w:rFonts w:ascii="Times New Roman" w:hAnsi="Times New Roman" w:cs="Times New Roman"/>
          <w:sz w:val="28"/>
          <w:szCs w:val="28"/>
        </w:rPr>
        <w:t xml:space="preserve"> </w:t>
      </w:r>
      <w:proofErr w:type="spellStart"/>
      <w:r w:rsidRPr="00161E22">
        <w:rPr>
          <w:rFonts w:ascii="Times New Roman" w:hAnsi="Times New Roman" w:cs="Times New Roman"/>
          <w:sz w:val="28"/>
          <w:szCs w:val="28"/>
        </w:rPr>
        <w:t>масоги</w:t>
      </w:r>
      <w:proofErr w:type="spellEnd"/>
      <w:r w:rsidRPr="00161E22">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Спарри</w:t>
      </w:r>
      <w:r w:rsidR="00CE119F">
        <w:rPr>
          <w:rFonts w:ascii="Times New Roman" w:hAnsi="Times New Roman" w:cs="Times New Roman"/>
          <w:sz w:val="28"/>
          <w:szCs w:val="28"/>
        </w:rPr>
        <w:t>нг на два шага (ибо-</w:t>
      </w:r>
      <w:proofErr w:type="spellStart"/>
      <w:r w:rsidR="00CE119F">
        <w:rPr>
          <w:rFonts w:ascii="Times New Roman" w:hAnsi="Times New Roman" w:cs="Times New Roman"/>
          <w:sz w:val="28"/>
          <w:szCs w:val="28"/>
        </w:rPr>
        <w:t>масоги</w:t>
      </w:r>
      <w:proofErr w:type="spellEnd"/>
      <w:r w:rsid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Техника тулей (комплексные упражнения).</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Методика освоения тулей, программы 9 – 1 –</w:t>
      </w:r>
      <w:proofErr w:type="spellStart"/>
      <w:r w:rsidRPr="00CE119F">
        <w:rPr>
          <w:rFonts w:ascii="Times New Roman" w:hAnsi="Times New Roman" w:cs="Times New Roman"/>
          <w:sz w:val="28"/>
          <w:szCs w:val="28"/>
        </w:rPr>
        <w:t>го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гыпа</w:t>
      </w:r>
      <w:proofErr w:type="spellEnd"/>
      <w:r w:rsidRPr="00CE119F">
        <w:rPr>
          <w:rFonts w:ascii="Times New Roman" w:hAnsi="Times New Roman" w:cs="Times New Roman"/>
          <w:sz w:val="28"/>
          <w:szCs w:val="28"/>
        </w:rPr>
        <w:t>.</w:t>
      </w:r>
    </w:p>
    <w:p w:rsidR="00C8391A" w:rsidRPr="00C8391A" w:rsidRDefault="00CE119F">
      <w:pPr>
        <w:spacing w:after="0" w:line="240" w:lineRule="auto"/>
        <w:jc w:val="both"/>
        <w:rPr>
          <w:rFonts w:ascii="Times New Roman" w:hAnsi="Times New Roman" w:cs="Times New Roman"/>
          <w:b/>
          <w:sz w:val="28"/>
          <w:szCs w:val="28"/>
        </w:rPr>
      </w:pPr>
      <w:r w:rsidRPr="00CE119F">
        <w:rPr>
          <w:rFonts w:ascii="Times New Roman" w:hAnsi="Times New Roman" w:cs="Times New Roman"/>
          <w:sz w:val="28"/>
          <w:szCs w:val="28"/>
        </w:rPr>
        <w:t xml:space="preserve"> </w:t>
      </w:r>
      <w:r w:rsidRPr="00C8391A">
        <w:rPr>
          <w:rFonts w:ascii="Times New Roman" w:hAnsi="Times New Roman" w:cs="Times New Roman"/>
          <w:b/>
          <w:sz w:val="28"/>
          <w:szCs w:val="28"/>
        </w:rPr>
        <w:t xml:space="preserve">1. </w:t>
      </w:r>
      <w:proofErr w:type="spellStart"/>
      <w:r w:rsidRPr="00C8391A">
        <w:rPr>
          <w:rFonts w:ascii="Times New Roman" w:hAnsi="Times New Roman" w:cs="Times New Roman"/>
          <w:b/>
          <w:sz w:val="28"/>
          <w:szCs w:val="28"/>
        </w:rPr>
        <w:t>Чон</w:t>
      </w:r>
      <w:proofErr w:type="spellEnd"/>
      <w:r w:rsidRPr="00C8391A">
        <w:rPr>
          <w:rFonts w:ascii="Times New Roman" w:hAnsi="Times New Roman" w:cs="Times New Roman"/>
          <w:b/>
          <w:sz w:val="28"/>
          <w:szCs w:val="28"/>
        </w:rPr>
        <w:t xml:space="preserve">-Джи (9-й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белый пояс с желтой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2. Дан-</w:t>
      </w:r>
      <w:proofErr w:type="spellStart"/>
      <w:r w:rsidRPr="00C8391A">
        <w:rPr>
          <w:rFonts w:ascii="Times New Roman" w:hAnsi="Times New Roman" w:cs="Times New Roman"/>
          <w:b/>
          <w:sz w:val="28"/>
          <w:szCs w:val="28"/>
        </w:rPr>
        <w:t>Гун</w:t>
      </w:r>
      <w:proofErr w:type="spellEnd"/>
      <w:r w:rsidRPr="00C8391A">
        <w:rPr>
          <w:rFonts w:ascii="Times New Roman" w:hAnsi="Times New Roman" w:cs="Times New Roman"/>
          <w:b/>
          <w:sz w:val="28"/>
          <w:szCs w:val="28"/>
        </w:rPr>
        <w:t xml:space="preserve"> (8-й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желтый пояс)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w:t>
      </w:r>
      <w:r w:rsidR="00CE119F" w:rsidRPr="00C8391A">
        <w:rPr>
          <w:rFonts w:ascii="Times New Roman" w:hAnsi="Times New Roman" w:cs="Times New Roman"/>
          <w:b/>
          <w:sz w:val="28"/>
          <w:szCs w:val="28"/>
        </w:rPr>
        <w:t xml:space="preserve">3. До-Сан (7-й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желтый пояс с зеленой риской)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w:t>
      </w:r>
      <w:r w:rsidR="00CE119F" w:rsidRPr="00C8391A">
        <w:rPr>
          <w:rFonts w:ascii="Times New Roman" w:hAnsi="Times New Roman" w:cs="Times New Roman"/>
          <w:b/>
          <w:sz w:val="28"/>
          <w:szCs w:val="28"/>
        </w:rPr>
        <w:t>4. Вон-</w:t>
      </w:r>
      <w:proofErr w:type="spellStart"/>
      <w:r w:rsidR="00CE119F" w:rsidRPr="00C8391A">
        <w:rPr>
          <w:rFonts w:ascii="Times New Roman" w:hAnsi="Times New Roman" w:cs="Times New Roman"/>
          <w:b/>
          <w:sz w:val="28"/>
          <w:szCs w:val="28"/>
        </w:rPr>
        <w:t>Хё</w:t>
      </w:r>
      <w:proofErr w:type="spellEnd"/>
      <w:r w:rsidR="00CE119F" w:rsidRPr="00C8391A">
        <w:rPr>
          <w:rFonts w:ascii="Times New Roman" w:hAnsi="Times New Roman" w:cs="Times New Roman"/>
          <w:b/>
          <w:sz w:val="28"/>
          <w:szCs w:val="28"/>
        </w:rPr>
        <w:t xml:space="preserve"> (6-й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5. Юль-</w:t>
      </w:r>
      <w:proofErr w:type="spellStart"/>
      <w:r w:rsidR="00CE119F" w:rsidRPr="00C8391A">
        <w:rPr>
          <w:rFonts w:ascii="Times New Roman" w:hAnsi="Times New Roman" w:cs="Times New Roman"/>
          <w:b/>
          <w:sz w:val="28"/>
          <w:szCs w:val="28"/>
        </w:rPr>
        <w:t>Гок</w:t>
      </w:r>
      <w:proofErr w:type="spellEnd"/>
      <w:r w:rsidR="00CE119F" w:rsidRPr="00C8391A">
        <w:rPr>
          <w:rFonts w:ascii="Times New Roman" w:hAnsi="Times New Roman" w:cs="Times New Roman"/>
          <w:b/>
          <w:sz w:val="28"/>
          <w:szCs w:val="28"/>
        </w:rPr>
        <w:t xml:space="preserve"> (5-й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с голубой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6. </w:t>
      </w:r>
      <w:proofErr w:type="spellStart"/>
      <w:r w:rsidRPr="00C8391A">
        <w:rPr>
          <w:rFonts w:ascii="Times New Roman" w:hAnsi="Times New Roman" w:cs="Times New Roman"/>
          <w:b/>
          <w:sz w:val="28"/>
          <w:szCs w:val="28"/>
        </w:rPr>
        <w:t>Чунг-Гун</w:t>
      </w:r>
      <w:proofErr w:type="spellEnd"/>
      <w:r w:rsidRPr="00C8391A">
        <w:rPr>
          <w:rFonts w:ascii="Times New Roman" w:hAnsi="Times New Roman" w:cs="Times New Roman"/>
          <w:b/>
          <w:sz w:val="28"/>
          <w:szCs w:val="28"/>
        </w:rPr>
        <w:t xml:space="preserve"> (4-й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7. Тэ-</w:t>
      </w:r>
      <w:proofErr w:type="spellStart"/>
      <w:r w:rsidRPr="00C8391A">
        <w:rPr>
          <w:rFonts w:ascii="Times New Roman" w:hAnsi="Times New Roman" w:cs="Times New Roman"/>
          <w:b/>
          <w:sz w:val="28"/>
          <w:szCs w:val="28"/>
        </w:rPr>
        <w:t>Ге</w:t>
      </w:r>
      <w:proofErr w:type="spellEnd"/>
      <w:r w:rsidRPr="00C8391A">
        <w:rPr>
          <w:rFonts w:ascii="Times New Roman" w:hAnsi="Times New Roman" w:cs="Times New Roman"/>
          <w:b/>
          <w:sz w:val="28"/>
          <w:szCs w:val="28"/>
        </w:rPr>
        <w:t xml:space="preserve"> (3-й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 с красной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8. </w:t>
      </w:r>
      <w:proofErr w:type="spellStart"/>
      <w:r w:rsidRPr="00C8391A">
        <w:rPr>
          <w:rFonts w:ascii="Times New Roman" w:hAnsi="Times New Roman" w:cs="Times New Roman"/>
          <w:b/>
          <w:sz w:val="28"/>
          <w:szCs w:val="28"/>
        </w:rPr>
        <w:t>Хва</w:t>
      </w:r>
      <w:proofErr w:type="spellEnd"/>
      <w:r w:rsidRPr="00C8391A">
        <w:rPr>
          <w:rFonts w:ascii="Times New Roman" w:hAnsi="Times New Roman" w:cs="Times New Roman"/>
          <w:b/>
          <w:sz w:val="28"/>
          <w:szCs w:val="28"/>
        </w:rPr>
        <w:t xml:space="preserve">-Ранг (2-й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9. </w:t>
      </w:r>
      <w:proofErr w:type="spellStart"/>
      <w:r w:rsidRPr="00C8391A">
        <w:rPr>
          <w:rFonts w:ascii="Times New Roman" w:hAnsi="Times New Roman" w:cs="Times New Roman"/>
          <w:b/>
          <w:sz w:val="28"/>
          <w:szCs w:val="28"/>
        </w:rPr>
        <w:t>Чун-Му</w:t>
      </w:r>
      <w:proofErr w:type="spellEnd"/>
      <w:r w:rsidRPr="00C8391A">
        <w:rPr>
          <w:rFonts w:ascii="Times New Roman" w:hAnsi="Times New Roman" w:cs="Times New Roman"/>
          <w:b/>
          <w:sz w:val="28"/>
          <w:szCs w:val="28"/>
        </w:rPr>
        <w:t xml:space="preserve"> (1-й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 с черной риской)</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30 движений. Новые движения: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1. </w:t>
      </w:r>
      <w:proofErr w:type="spellStart"/>
      <w:r w:rsidR="00CE119F" w:rsidRPr="00CE119F">
        <w:rPr>
          <w:rFonts w:ascii="Times New Roman" w:hAnsi="Times New Roman" w:cs="Times New Roman"/>
          <w:sz w:val="28"/>
          <w:szCs w:val="28"/>
        </w:rPr>
        <w:t>Ганнун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нопунде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тереги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2. </w:t>
      </w:r>
      <w:proofErr w:type="spellStart"/>
      <w:r w:rsidRPr="00CE119F">
        <w:rPr>
          <w:rFonts w:ascii="Times New Roman" w:hAnsi="Times New Roman" w:cs="Times New Roman"/>
          <w:sz w:val="28"/>
          <w:szCs w:val="28"/>
        </w:rPr>
        <w:t>Тимио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 </w:t>
      </w:r>
      <w:proofErr w:type="spellStart"/>
      <w:r w:rsidRPr="00CE119F">
        <w:rPr>
          <w:rFonts w:ascii="Times New Roman" w:hAnsi="Times New Roman" w:cs="Times New Roman"/>
          <w:sz w:val="28"/>
          <w:szCs w:val="28"/>
        </w:rPr>
        <w:t>Нюнча</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пальмок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наджунде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4.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сонкаль</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нопунде</w:t>
      </w:r>
      <w:proofErr w:type="spellEnd"/>
      <w:r w:rsidRPr="00CE119F">
        <w:rPr>
          <w:rFonts w:ascii="Times New Roman" w:hAnsi="Times New Roman" w:cs="Times New Roman"/>
          <w:sz w:val="28"/>
          <w:szCs w:val="28"/>
        </w:rPr>
        <w:t xml:space="preserve"> ап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5. </w:t>
      </w:r>
      <w:proofErr w:type="spellStart"/>
      <w:r w:rsidRPr="00CE119F">
        <w:rPr>
          <w:rFonts w:ascii="Times New Roman" w:hAnsi="Times New Roman" w:cs="Times New Roman"/>
          <w:sz w:val="28"/>
          <w:szCs w:val="28"/>
        </w:rPr>
        <w:t>Каунде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двитча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6. </w:t>
      </w:r>
      <w:proofErr w:type="spellStart"/>
      <w:r w:rsidR="00CE119F" w:rsidRPr="00CE119F">
        <w:rPr>
          <w:rFonts w:ascii="Times New Roman" w:hAnsi="Times New Roman" w:cs="Times New Roman"/>
          <w:sz w:val="28"/>
          <w:szCs w:val="28"/>
        </w:rPr>
        <w:t>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пальмок</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каунде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7. </w:t>
      </w:r>
      <w:proofErr w:type="spellStart"/>
      <w:r w:rsidRPr="00CE119F">
        <w:rPr>
          <w:rFonts w:ascii="Times New Roman" w:hAnsi="Times New Roman" w:cs="Times New Roman"/>
          <w:sz w:val="28"/>
          <w:szCs w:val="28"/>
        </w:rPr>
        <w:t>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чумок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попунде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8. </w:t>
      </w:r>
      <w:proofErr w:type="spellStart"/>
      <w:r w:rsidR="00CE119F" w:rsidRPr="00CE119F">
        <w:rPr>
          <w:rFonts w:ascii="Times New Roman" w:hAnsi="Times New Roman" w:cs="Times New Roman"/>
          <w:sz w:val="28"/>
          <w:szCs w:val="28"/>
        </w:rPr>
        <w:t>Нюнча</w:t>
      </w:r>
      <w:proofErr w:type="spellEnd"/>
      <w:r w:rsidR="00CE119F" w:rsidRPr="00CE119F">
        <w:rPr>
          <w:rFonts w:ascii="Times New Roman" w:hAnsi="Times New Roman" w:cs="Times New Roman"/>
          <w:sz w:val="28"/>
          <w:szCs w:val="28"/>
        </w:rPr>
        <w:t xml:space="preserve"> </w:t>
      </w:r>
      <w:proofErr w:type="gramStart"/>
      <w:r w:rsidR="00CE119F" w:rsidRPr="00CE119F">
        <w:rPr>
          <w:rFonts w:ascii="Times New Roman" w:hAnsi="Times New Roman" w:cs="Times New Roman"/>
          <w:sz w:val="28"/>
          <w:szCs w:val="28"/>
        </w:rPr>
        <w:t>со</w:t>
      </w:r>
      <w:proofErr w:type="gram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кёча</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момчо</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9.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сонбадак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оллио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r w:rsidRP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Специальная техника (разбивание досок в прыжке)</w:t>
      </w:r>
    </w:p>
    <w:p w:rsidR="00C8391A" w:rsidRDefault="00C8391A"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391A">
        <w:rPr>
          <w:rFonts w:ascii="Times New Roman" w:hAnsi="Times New Roman" w:cs="Times New Roman"/>
          <w:sz w:val="28"/>
          <w:szCs w:val="28"/>
        </w:rPr>
        <w:t>Соревнование по специальной технике осуществляется при выполнении следующих ударов:</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нопи</w:t>
      </w:r>
      <w:proofErr w:type="spellEnd"/>
      <w:r w:rsidRPr="00C8391A">
        <w:rPr>
          <w:rFonts w:ascii="Times New Roman" w:hAnsi="Times New Roman" w:cs="Times New Roman"/>
          <w:sz w:val="28"/>
          <w:szCs w:val="28"/>
        </w:rPr>
        <w:t xml:space="preserve"> ап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бусиги</w:t>
      </w:r>
      <w:proofErr w:type="spellEnd"/>
      <w:r w:rsidRPr="00C8391A">
        <w:rPr>
          <w:rFonts w:ascii="Times New Roman" w:hAnsi="Times New Roman" w:cs="Times New Roman"/>
          <w:sz w:val="28"/>
          <w:szCs w:val="28"/>
        </w:rPr>
        <w:t xml:space="preserve"> – удар в прыжке ногой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lastRenderedPageBreak/>
        <w:t xml:space="preserve"> торо </w:t>
      </w:r>
      <w:proofErr w:type="spellStart"/>
      <w:r w:rsidRPr="00C8391A">
        <w:rPr>
          <w:rFonts w:ascii="Times New Roman" w:hAnsi="Times New Roman" w:cs="Times New Roman"/>
          <w:sz w:val="28"/>
          <w:szCs w:val="28"/>
        </w:rPr>
        <w:t>дольмио</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йоп</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чуриги</w:t>
      </w:r>
      <w:proofErr w:type="spellEnd"/>
      <w:r w:rsidRPr="00C8391A">
        <w:rPr>
          <w:rFonts w:ascii="Times New Roman" w:hAnsi="Times New Roman" w:cs="Times New Roman"/>
          <w:sz w:val="28"/>
          <w:szCs w:val="28"/>
        </w:rPr>
        <w:t xml:space="preserve"> – круговой удар в прыжке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бандэ</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обратный круговой удар в прыжке;</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боковой удар в прыжке; </w:t>
      </w:r>
    </w:p>
    <w:p w:rsidR="00C8391A" w:rsidRDefault="00C8391A" w:rsidP="00C8391A">
      <w:pPr>
        <w:spacing w:after="0" w:line="240" w:lineRule="auto"/>
        <w:jc w:val="both"/>
        <w:rPr>
          <w:rFonts w:ascii="Times New Roman" w:hAnsi="Times New Roman" w:cs="Times New Roman"/>
          <w:sz w:val="28"/>
          <w:szCs w:val="28"/>
        </w:rPr>
      </w:pP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номой </w:t>
      </w:r>
      <w:proofErr w:type="gramStart"/>
      <w:r w:rsidRPr="00C8391A">
        <w:rPr>
          <w:rFonts w:ascii="Times New Roman" w:hAnsi="Times New Roman" w:cs="Times New Roman"/>
          <w:sz w:val="28"/>
          <w:szCs w:val="28"/>
        </w:rPr>
        <w:t>оп</w:t>
      </w:r>
      <w:proofErr w:type="gram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чаруги</w:t>
      </w:r>
      <w:proofErr w:type="spellEnd"/>
      <w:r w:rsidRPr="00C8391A">
        <w:rPr>
          <w:rFonts w:ascii="Times New Roman" w:hAnsi="Times New Roman" w:cs="Times New Roman"/>
          <w:sz w:val="28"/>
          <w:szCs w:val="28"/>
        </w:rPr>
        <w:t xml:space="preserve"> – боковой удар в прыжке в длину.</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3.4.3.5. Этап совершенствования спортивного мастерства</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Основная направленность тренировки</w:t>
      </w:r>
      <w:r w:rsidRPr="00C8391A">
        <w:rPr>
          <w:rFonts w:ascii="Times New Roman" w:hAnsi="Times New Roman" w:cs="Times New Roman"/>
          <w:sz w:val="28"/>
          <w:szCs w:val="28"/>
        </w:rPr>
        <w:t xml:space="preserve"> - расширения состава боевых действий и ситуаций для подготовки и применения, совершенствования двигательного состава. </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 xml:space="preserve">Техника </w:t>
      </w:r>
      <w:proofErr w:type="spellStart"/>
      <w:r w:rsidRPr="00C8391A">
        <w:rPr>
          <w:rFonts w:ascii="Times New Roman" w:hAnsi="Times New Roman" w:cs="Times New Roman"/>
          <w:b/>
          <w:sz w:val="28"/>
          <w:szCs w:val="28"/>
        </w:rPr>
        <w:t>Масоги</w:t>
      </w:r>
      <w:proofErr w:type="spellEnd"/>
      <w:r w:rsidRPr="00C8391A">
        <w:rPr>
          <w:rFonts w:ascii="Times New Roman" w:hAnsi="Times New Roman" w:cs="Times New Roman"/>
          <w:b/>
          <w:sz w:val="28"/>
          <w:szCs w:val="28"/>
        </w:rPr>
        <w:t xml:space="preserve"> (разновидностей спарринга).</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с заранее оговоренным сценарием (</w:t>
      </w:r>
      <w:proofErr w:type="spellStart"/>
      <w:r w:rsidRPr="00C8391A">
        <w:rPr>
          <w:rFonts w:ascii="Times New Roman" w:hAnsi="Times New Roman" w:cs="Times New Roman"/>
          <w:sz w:val="28"/>
          <w:szCs w:val="28"/>
        </w:rPr>
        <w:t>яксок</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на три шага (самбо-</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3.4.6. Направление инструкторской и судейской практики</w:t>
      </w:r>
    </w:p>
    <w:p w:rsidR="00C8391A" w:rsidRPr="00C8391A" w:rsidRDefault="00C8391A" w:rsidP="00C8391A">
      <w:pPr>
        <w:spacing w:after="0" w:line="240" w:lineRule="auto"/>
        <w:jc w:val="center"/>
        <w:rPr>
          <w:rFonts w:ascii="Times New Roman" w:hAnsi="Times New Roman" w:cs="Times New Roman"/>
          <w:b/>
          <w:sz w:val="28"/>
          <w:szCs w:val="28"/>
        </w:rPr>
      </w:pPr>
    </w:p>
    <w:p w:rsidR="001B40E0"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Учащиеся этапов спортивного совершенствования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w:t>
      </w:r>
      <w:proofErr w:type="gramStart"/>
      <w:r w:rsidRPr="00C8391A">
        <w:rPr>
          <w:rFonts w:ascii="Times New Roman" w:hAnsi="Times New Roman" w:cs="Times New Roman"/>
          <w:sz w:val="28"/>
          <w:szCs w:val="28"/>
        </w:rPr>
        <w:t>занимающимся</w:t>
      </w:r>
      <w:proofErr w:type="gramEnd"/>
      <w:r w:rsidRPr="00C8391A">
        <w:rPr>
          <w:rFonts w:ascii="Times New Roman" w:hAnsi="Times New Roman" w:cs="Times New Roman"/>
          <w:sz w:val="28"/>
          <w:szCs w:val="28"/>
        </w:rPr>
        <w:t xml:space="preserve"> младших возрастных групп в разучивании отдельных упражнений и приемов. Учащиеся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 Принимать участие в судействе, в роли арбитра, секретаря. Судейские навыки приобретаются путем изучения правил соревнований, привлечения учащихся к непосредственному выполнению судейских обязанностей в </w:t>
      </w:r>
      <w:proofErr w:type="gramStart"/>
      <w:r w:rsidRPr="00C8391A">
        <w:rPr>
          <w:rFonts w:ascii="Times New Roman" w:hAnsi="Times New Roman" w:cs="Times New Roman"/>
          <w:sz w:val="28"/>
          <w:szCs w:val="28"/>
        </w:rPr>
        <w:t>своей</w:t>
      </w:r>
      <w:proofErr w:type="gramEnd"/>
      <w:r w:rsidRPr="00C8391A">
        <w:rPr>
          <w:rFonts w:ascii="Times New Roman" w:hAnsi="Times New Roman" w:cs="Times New Roman"/>
          <w:sz w:val="28"/>
          <w:szCs w:val="28"/>
        </w:rPr>
        <w:t xml:space="preserve"> и других группах, ведения протоколов соревнований. Для учащихся этапа совершенствования спортивного мастерства итоговым результатом является выполнение требований для присвоения судейской категории по тхэквондо. </w:t>
      </w: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C8391A"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3.4.7. Направление психологической подготовки</w:t>
      </w:r>
    </w:p>
    <w:p w:rsidR="001B40E0" w:rsidRDefault="001B40E0" w:rsidP="001B40E0">
      <w:pPr>
        <w:spacing w:after="0" w:line="240" w:lineRule="auto"/>
        <w:jc w:val="center"/>
        <w:rPr>
          <w:rFonts w:ascii="Times New Roman" w:hAnsi="Times New Roman" w:cs="Times New Roman"/>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Содержание психологической подготовки </w:t>
      </w:r>
      <w:proofErr w:type="spellStart"/>
      <w:r w:rsidRPr="00C8391A">
        <w:rPr>
          <w:rFonts w:ascii="Times New Roman" w:hAnsi="Times New Roman" w:cs="Times New Roman"/>
          <w:sz w:val="28"/>
          <w:szCs w:val="28"/>
        </w:rPr>
        <w:t>тхэквондистов</w:t>
      </w:r>
      <w:proofErr w:type="spellEnd"/>
      <w:r w:rsidRPr="00C8391A">
        <w:rPr>
          <w:rFonts w:ascii="Times New Roman" w:hAnsi="Times New Roman" w:cs="Times New Roman"/>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w:t>
      </w:r>
      <w:r w:rsidRPr="001B40E0">
        <w:rPr>
          <w:rFonts w:ascii="Times New Roman" w:hAnsi="Times New Roman" w:cs="Times New Roman"/>
          <w:sz w:val="28"/>
          <w:szCs w:val="28"/>
        </w:rPr>
        <w:t>каче</w:t>
      </w:r>
      <w:proofErr w:type="gramStart"/>
      <w:r w:rsidR="001B40E0" w:rsidRPr="001B40E0">
        <w:rPr>
          <w:rFonts w:ascii="Times New Roman" w:hAnsi="Times New Roman" w:cs="Times New Roman"/>
          <w:sz w:val="28"/>
          <w:szCs w:val="28"/>
        </w:rPr>
        <w:t>ств сп</w:t>
      </w:r>
      <w:proofErr w:type="gramEnd"/>
      <w:r w:rsidR="001B40E0" w:rsidRPr="001B40E0">
        <w:rPr>
          <w:rFonts w:ascii="Times New Roman" w:hAnsi="Times New Roman" w:cs="Times New Roman"/>
          <w:sz w:val="28"/>
          <w:szCs w:val="28"/>
        </w:rPr>
        <w:t xml:space="preserve">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proofErr w:type="spellStart"/>
      <w:r w:rsidR="001B40E0" w:rsidRPr="001B40E0">
        <w:rPr>
          <w:rFonts w:ascii="Times New Roman" w:hAnsi="Times New Roman" w:cs="Times New Roman"/>
          <w:sz w:val="28"/>
          <w:szCs w:val="28"/>
        </w:rPr>
        <w:t>тхэквондистов</w:t>
      </w:r>
      <w:proofErr w:type="spellEnd"/>
      <w:r w:rsidR="001B40E0" w:rsidRPr="001B40E0">
        <w:rPr>
          <w:rFonts w:ascii="Times New Roman" w:hAnsi="Times New Roman" w:cs="Times New Roman"/>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w:t>
      </w:r>
      <w:r w:rsidR="001B40E0" w:rsidRPr="001B40E0">
        <w:rPr>
          <w:rFonts w:ascii="Times New Roman" w:hAnsi="Times New Roman" w:cs="Times New Roman"/>
          <w:sz w:val="28"/>
          <w:szCs w:val="28"/>
        </w:rPr>
        <w:lastRenderedPageBreak/>
        <w:t>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w:t>
      </w:r>
      <w:r w:rsidR="001B40E0">
        <w:rPr>
          <w:rFonts w:ascii="Times New Roman" w:hAnsi="Times New Roman" w:cs="Times New Roman"/>
          <w:sz w:val="28"/>
          <w:szCs w:val="28"/>
        </w:rPr>
        <w:t xml:space="preserve"> </w:t>
      </w:r>
      <w:r w:rsidR="001B40E0" w:rsidRPr="001B40E0">
        <w:rPr>
          <w:rFonts w:ascii="Times New Roman" w:hAnsi="Times New Roman" w:cs="Times New Roman"/>
          <w:sz w:val="28"/>
          <w:szCs w:val="28"/>
        </w:rPr>
        <w:t xml:space="preserve">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001B40E0" w:rsidRPr="001B40E0">
        <w:rPr>
          <w:rFonts w:ascii="Times New Roman" w:hAnsi="Times New Roman" w:cs="Times New Roman"/>
          <w:sz w:val="28"/>
          <w:szCs w:val="28"/>
        </w:rPr>
        <w:t>саморегуляции</w:t>
      </w:r>
      <w:proofErr w:type="spellEnd"/>
      <w:r w:rsidR="001B40E0" w:rsidRPr="001B40E0">
        <w:rPr>
          <w:rFonts w:ascii="Times New Roman" w:hAnsi="Times New Roman" w:cs="Times New Roman"/>
          <w:sz w:val="28"/>
          <w:szCs w:val="28"/>
        </w:rPr>
        <w:t xml:space="preserve"> эмоциональных состояний. Особое место в психологической подготовке </w:t>
      </w:r>
      <w:proofErr w:type="spellStart"/>
      <w:r w:rsidR="001B40E0" w:rsidRPr="001B40E0">
        <w:rPr>
          <w:rFonts w:ascii="Times New Roman" w:hAnsi="Times New Roman" w:cs="Times New Roman"/>
          <w:sz w:val="28"/>
          <w:szCs w:val="28"/>
        </w:rPr>
        <w:t>тхэквондиста</w:t>
      </w:r>
      <w:proofErr w:type="spellEnd"/>
      <w:r w:rsidR="001B40E0" w:rsidRPr="001B40E0">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ситуации и оптимизации уровня притязаний и проявлений личностных качеств.</w:t>
      </w:r>
    </w:p>
    <w:p w:rsidR="001B40E0" w:rsidRPr="001B40E0" w:rsidRDefault="001B40E0" w:rsidP="001B40E0">
      <w:pPr>
        <w:spacing w:after="0" w:line="240" w:lineRule="auto"/>
        <w:jc w:val="center"/>
        <w:rPr>
          <w:rFonts w:ascii="Times New Roman" w:hAnsi="Times New Roman" w:cs="Times New Roman"/>
          <w:b/>
          <w:sz w:val="28"/>
          <w:szCs w:val="28"/>
        </w:rPr>
      </w:pPr>
    </w:p>
    <w:p w:rsidR="001B40E0" w:rsidRPr="001B40E0" w:rsidRDefault="001B40E0"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3.5. Медицинское обеспечение процесса спортивной подготовки</w:t>
      </w:r>
    </w:p>
    <w:p w:rsidR="001B40E0" w:rsidRP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В медицинское обеспечение процесса спортивной подготовки входит:</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углубленное медицинское обследование спортсменов не менее двух раз в год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дополнительные медицинские осмотры перед участием в соревнованиях, после болезни или травмы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w:t>
      </w:r>
      <w:r>
        <w:rPr>
          <w:rFonts w:ascii="Times New Roman" w:hAnsi="Times New Roman" w:cs="Times New Roman"/>
          <w:sz w:val="28"/>
          <w:szCs w:val="28"/>
        </w:rPr>
        <w:t>нагрузки</w:t>
      </w:r>
      <w:proofErr w:type="gramStart"/>
      <w:r>
        <w:rPr>
          <w:rFonts w:ascii="Times New Roman" w:hAnsi="Times New Roman" w:cs="Times New Roman"/>
          <w:sz w:val="28"/>
          <w:szCs w:val="28"/>
        </w:rPr>
        <w:t xml:space="preserve"> </w:t>
      </w:r>
      <w:r w:rsidRPr="001B40E0">
        <w:rPr>
          <w:rFonts w:ascii="Times New Roman" w:hAnsi="Times New Roman" w:cs="Times New Roman"/>
          <w:sz w:val="28"/>
          <w:szCs w:val="28"/>
        </w:rPr>
        <w:t>;</w:t>
      </w:r>
      <w:proofErr w:type="gramEnd"/>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санитарно-гигиенический </w:t>
      </w:r>
      <w:proofErr w:type="gramStart"/>
      <w:r w:rsidRPr="001B40E0">
        <w:rPr>
          <w:rFonts w:ascii="Times New Roman" w:hAnsi="Times New Roman" w:cs="Times New Roman"/>
          <w:sz w:val="28"/>
          <w:szCs w:val="28"/>
        </w:rPr>
        <w:t>контроль за</w:t>
      </w:r>
      <w:proofErr w:type="gramEnd"/>
      <w:r w:rsidRPr="001B40E0">
        <w:rPr>
          <w:rFonts w:ascii="Times New Roman" w:hAnsi="Times New Roman" w:cs="Times New Roman"/>
          <w:sz w:val="28"/>
          <w:szCs w:val="28"/>
        </w:rPr>
        <w:t xml:space="preserve"> режимом дня, местами тренировок и соревнований, одеждой и обувью (врач МАУДО «ДЮСШ по видам единоборств»);</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w:t>
      </w:r>
      <w:proofErr w:type="gramStart"/>
      <w:r w:rsidRPr="001B40E0">
        <w:rPr>
          <w:rFonts w:ascii="Times New Roman" w:hAnsi="Times New Roman" w:cs="Times New Roman"/>
          <w:sz w:val="28"/>
          <w:szCs w:val="28"/>
        </w:rPr>
        <w:t>контроль за</w:t>
      </w:r>
      <w:proofErr w:type="gramEnd"/>
      <w:r w:rsidRPr="001B40E0">
        <w:rPr>
          <w:rFonts w:ascii="Times New Roman" w:hAnsi="Times New Roman" w:cs="Times New Roman"/>
          <w:sz w:val="28"/>
          <w:szCs w:val="28"/>
        </w:rPr>
        <w:t xml:space="preserve"> питанием спортсменов и использованием ими восст</w:t>
      </w:r>
      <w:r>
        <w:rPr>
          <w:rFonts w:ascii="Times New Roman" w:hAnsi="Times New Roman" w:cs="Times New Roman"/>
          <w:sz w:val="28"/>
          <w:szCs w:val="28"/>
        </w:rPr>
        <w:t>ановительных средств, выполнением</w:t>
      </w:r>
      <w:r w:rsidRPr="001B40E0">
        <w:rPr>
          <w:rFonts w:ascii="Times New Roman" w:hAnsi="Times New Roman" w:cs="Times New Roman"/>
          <w:sz w:val="28"/>
          <w:szCs w:val="28"/>
        </w:rPr>
        <w:t xml:space="preserve"> реко</w:t>
      </w:r>
      <w:r>
        <w:rPr>
          <w:rFonts w:ascii="Times New Roman" w:hAnsi="Times New Roman" w:cs="Times New Roman"/>
          <w:sz w:val="28"/>
          <w:szCs w:val="28"/>
        </w:rPr>
        <w:t>мендаций медицинских работников.</w:t>
      </w:r>
    </w:p>
    <w:p w:rsidR="001B40E0" w:rsidRDefault="001B40E0" w:rsidP="00C8391A">
      <w:pPr>
        <w:spacing w:after="0" w:line="240" w:lineRule="auto"/>
        <w:jc w:val="both"/>
        <w:rPr>
          <w:rFonts w:ascii="Times New Roman" w:hAnsi="Times New Roman" w:cs="Times New Roman"/>
          <w:sz w:val="28"/>
          <w:szCs w:val="28"/>
        </w:rPr>
      </w:pPr>
      <w:proofErr w:type="gramStart"/>
      <w:r w:rsidRPr="001B40E0">
        <w:rPr>
          <w:rFonts w:ascii="Times New Roman" w:hAnsi="Times New Roman" w:cs="Times New Roman"/>
          <w:sz w:val="28"/>
          <w:szCs w:val="28"/>
        </w:rPr>
        <w:t>Лица, проходящие спортивную подготовку обязаны</w:t>
      </w:r>
      <w:proofErr w:type="gramEnd"/>
      <w:r>
        <w:rPr>
          <w:rFonts w:ascii="Times New Roman" w:hAnsi="Times New Roman" w:cs="Times New Roman"/>
          <w:sz w:val="28"/>
          <w:szCs w:val="28"/>
        </w:rPr>
        <w:t xml:space="preserve">, </w:t>
      </w:r>
      <w:r w:rsidRPr="001B40E0">
        <w:rPr>
          <w:rFonts w:ascii="Times New Roman" w:hAnsi="Times New Roman" w:cs="Times New Roman"/>
          <w:sz w:val="28"/>
          <w:szCs w:val="28"/>
        </w:rPr>
        <w:t xml:space="preserve">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В местах проведения тренировочных занятий по тхэквондо </w:t>
      </w:r>
      <w:r w:rsidRPr="001B40E0">
        <w:rPr>
          <w:rFonts w:ascii="Times New Roman" w:hAnsi="Times New Roman" w:cs="Times New Roman"/>
          <w:sz w:val="28"/>
          <w:szCs w:val="28"/>
        </w:rPr>
        <w:lastRenderedPageBreak/>
        <w:t>целью поддержания и восстановления спортивной формы оборудованы кабинеты спорти</w:t>
      </w:r>
      <w:r w:rsidR="00AD6E91">
        <w:rPr>
          <w:rFonts w:ascii="Times New Roman" w:hAnsi="Times New Roman" w:cs="Times New Roman"/>
          <w:sz w:val="28"/>
          <w:szCs w:val="28"/>
        </w:rPr>
        <w:t>вной медицины, массажа.</w:t>
      </w:r>
    </w:p>
    <w:p w:rsidR="00AD6E91" w:rsidRPr="00A07305" w:rsidRDefault="00AD6E91" w:rsidP="00A07305">
      <w:pPr>
        <w:spacing w:after="0" w:line="240" w:lineRule="auto"/>
        <w:jc w:val="center"/>
        <w:rPr>
          <w:rFonts w:ascii="Times New Roman" w:hAnsi="Times New Roman" w:cs="Times New Roman"/>
          <w:b/>
          <w:sz w:val="28"/>
          <w:szCs w:val="28"/>
        </w:rPr>
      </w:pPr>
    </w:p>
    <w:p w:rsidR="00A07305" w:rsidRDefault="00AD6E91"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3.6. Восстановительные мероприятия</w:t>
      </w:r>
    </w:p>
    <w:p w:rsidR="00A07305" w:rsidRPr="00A07305" w:rsidRDefault="00A07305" w:rsidP="00A07305">
      <w:pPr>
        <w:spacing w:after="0" w:line="240" w:lineRule="auto"/>
        <w:jc w:val="center"/>
        <w:rPr>
          <w:rFonts w:ascii="Times New Roman" w:hAnsi="Times New Roman" w:cs="Times New Roman"/>
          <w:b/>
          <w:sz w:val="28"/>
          <w:szCs w:val="28"/>
        </w:rPr>
      </w:pPr>
    </w:p>
    <w:p w:rsidR="00AD6E91" w:rsidRDefault="00AD6E91"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На этапе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w:t>
      </w:r>
      <w:r w:rsidRPr="00A07305">
        <w:rPr>
          <w:rFonts w:ascii="Times New Roman" w:hAnsi="Times New Roman" w:cs="Times New Roman"/>
          <w:sz w:val="28"/>
          <w:szCs w:val="28"/>
        </w:rPr>
        <w:sym w:font="Symbol" w:char="F02D"/>
      </w:r>
      <w:r w:rsidRPr="00A07305">
        <w:rPr>
          <w:rFonts w:ascii="Times New Roman" w:hAnsi="Times New Roman" w:cs="Times New Roman"/>
          <w:sz w:val="28"/>
          <w:szCs w:val="28"/>
        </w:rPr>
        <w:t xml:space="preserve"> локального. Комплексное использование разнообразных восстановительных сре</w:t>
      </w:r>
      <w:proofErr w:type="gramStart"/>
      <w:r w:rsidRPr="00A07305">
        <w:rPr>
          <w:rFonts w:ascii="Times New Roman" w:hAnsi="Times New Roman" w:cs="Times New Roman"/>
          <w:sz w:val="28"/>
          <w:szCs w:val="28"/>
        </w:rPr>
        <w:t>дств в п</w:t>
      </w:r>
      <w:proofErr w:type="gramEnd"/>
      <w:r w:rsidRPr="00A07305">
        <w:rPr>
          <w:rFonts w:ascii="Times New Roman" w:hAnsi="Times New Roman" w:cs="Times New Roman"/>
          <w:sz w:val="28"/>
          <w:szCs w:val="28"/>
        </w:rPr>
        <w:t>олном объеме для учащихся этапа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w:t>
      </w:r>
      <w:r w:rsidR="00A07305">
        <w:rPr>
          <w:rFonts w:ascii="Times New Roman" w:hAnsi="Times New Roman" w:cs="Times New Roman"/>
          <w:sz w:val="28"/>
          <w:szCs w:val="28"/>
        </w:rPr>
        <w:t xml:space="preserve">овов, потоотделение и др.). </w:t>
      </w:r>
    </w:p>
    <w:p w:rsidR="00A07305" w:rsidRDefault="00A07305" w:rsidP="00C8391A">
      <w:pPr>
        <w:spacing w:after="0" w:line="240" w:lineRule="auto"/>
        <w:jc w:val="both"/>
        <w:rPr>
          <w:rFonts w:ascii="Times New Roman" w:hAnsi="Times New Roman" w:cs="Times New Roman"/>
          <w:sz w:val="28"/>
          <w:szCs w:val="28"/>
        </w:rPr>
      </w:pPr>
    </w:p>
    <w:p w:rsidR="00A07305" w:rsidRDefault="00A07305"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Медикаментозные методы восстановления</w:t>
      </w:r>
    </w:p>
    <w:p w:rsidR="00A07305" w:rsidRPr="00A07305" w:rsidRDefault="00A07305" w:rsidP="00A07305">
      <w:pPr>
        <w:spacing w:after="0" w:line="240" w:lineRule="auto"/>
        <w:jc w:val="center"/>
        <w:rPr>
          <w:rFonts w:ascii="Times New Roman" w:hAnsi="Times New Roman" w:cs="Times New Roman"/>
          <w:b/>
          <w:sz w:val="28"/>
          <w:szCs w:val="28"/>
        </w:rPr>
      </w:pP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Классификация фармакологических средств восстановления физической работоспособности, основные принципы их использования. Взаимодействие и антагонизм лекарственных средств. Биологически активные добавки в спорте. Аллергические реакции. Основные группы лекарственных средств, оптимизирующих спортивную работоспособность. Витамины и витаминные комплексы, коферменты, макро- и микроэлементы, продукты повышенной биологической ценности. Препараты пластического и энергетического </w:t>
      </w:r>
      <w:r w:rsidRPr="00A07305">
        <w:rPr>
          <w:rFonts w:ascii="Times New Roman" w:hAnsi="Times New Roman" w:cs="Times New Roman"/>
          <w:sz w:val="28"/>
          <w:szCs w:val="28"/>
        </w:rPr>
        <w:lastRenderedPageBreak/>
        <w:t>действия. Адаптогены. Биостимуляторы. Иммуномодуляторы. Нестероидные противовоспалительные средства. Фитотерапевтические препараты. Разрешение на терапевтическое примен</w:t>
      </w:r>
      <w:r>
        <w:rPr>
          <w:rFonts w:ascii="Times New Roman" w:hAnsi="Times New Roman" w:cs="Times New Roman"/>
          <w:sz w:val="28"/>
          <w:szCs w:val="28"/>
        </w:rPr>
        <w:t xml:space="preserve">ение запрещенных препаратов. </w:t>
      </w:r>
      <w:r w:rsidRPr="00A07305">
        <w:rPr>
          <w:rFonts w:ascii="Times New Roman" w:hAnsi="Times New Roman" w:cs="Times New Roman"/>
          <w:sz w:val="28"/>
          <w:szCs w:val="28"/>
        </w:rPr>
        <w:t>Основные задачи спортивной фармакологии: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1. Повышение спортивной работоспособности спортсменов, т.е. расширение возможностей адаптации (приспособления) организма спортсмена к физическим нагрузкам.</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Ускорение восстановления функций организма спортсмена, нарушаемых вследствие утомления.</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3. Ускорение и повышение уровня адаптации организма спортсменов к необычным условиям тренировочной и соревновательной деятельности</w:t>
      </w:r>
      <w:r>
        <w:rPr>
          <w:rFonts w:ascii="Times New Roman" w:hAnsi="Times New Roman" w:cs="Times New Roman"/>
          <w:sz w:val="28"/>
          <w:szCs w:val="28"/>
        </w:rPr>
        <w:t>.</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4. Коррекция иммунитета, угнетаемого при интенсивных физических нагрузках.</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Лечение различного рода заболеваний, травм, нарушений функций организма, т.е. лечебные цели.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w:t>
      </w:r>
      <w:proofErr w:type="spellStart"/>
      <w:r w:rsidRPr="00A07305">
        <w:rPr>
          <w:rFonts w:ascii="Times New Roman" w:hAnsi="Times New Roman" w:cs="Times New Roman"/>
          <w:sz w:val="28"/>
          <w:szCs w:val="28"/>
        </w:rPr>
        <w:t>разрешенность</w:t>
      </w:r>
      <w:proofErr w:type="spellEnd"/>
      <w:r w:rsidRPr="00A07305">
        <w:rPr>
          <w:rFonts w:ascii="Times New Roman" w:hAnsi="Times New Roman" w:cs="Times New Roman"/>
          <w:sz w:val="28"/>
          <w:szCs w:val="28"/>
        </w:rPr>
        <w:t xml:space="preserve"> к применению спортсменами Медицинской комиссии МОК).</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Это, в первую очередь, препараты из групп: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1. Аминокислотные п</w:t>
      </w:r>
      <w:r>
        <w:rPr>
          <w:rFonts w:ascii="Times New Roman" w:hAnsi="Times New Roman" w:cs="Times New Roman"/>
          <w:sz w:val="28"/>
          <w:szCs w:val="28"/>
        </w:rPr>
        <w:t>репараты и белковые продукты по</w:t>
      </w:r>
      <w:r w:rsidRPr="00A07305">
        <w:rPr>
          <w:rFonts w:ascii="Times New Roman" w:hAnsi="Times New Roman" w:cs="Times New Roman"/>
          <w:sz w:val="28"/>
          <w:szCs w:val="28"/>
        </w:rPr>
        <w:t>вышенной биологической ценности.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Витамины.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3. </w:t>
      </w:r>
      <w:proofErr w:type="spellStart"/>
      <w:r w:rsidR="00A07305" w:rsidRPr="00A07305">
        <w:rPr>
          <w:rFonts w:ascii="Times New Roman" w:hAnsi="Times New Roman" w:cs="Times New Roman"/>
          <w:sz w:val="28"/>
          <w:szCs w:val="28"/>
        </w:rPr>
        <w:t>Анаболизирующие</w:t>
      </w:r>
      <w:proofErr w:type="spellEnd"/>
      <w:r w:rsidR="00A07305" w:rsidRPr="00A07305">
        <w:rPr>
          <w:rFonts w:ascii="Times New Roman" w:hAnsi="Times New Roman" w:cs="Times New Roman"/>
          <w:sz w:val="28"/>
          <w:szCs w:val="28"/>
        </w:rPr>
        <w:t xml:space="preserve"> средства.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4. </w:t>
      </w:r>
      <w:proofErr w:type="spellStart"/>
      <w:r w:rsidR="00A07305" w:rsidRPr="00A07305">
        <w:rPr>
          <w:rFonts w:ascii="Times New Roman" w:hAnsi="Times New Roman" w:cs="Times New Roman"/>
          <w:sz w:val="28"/>
          <w:szCs w:val="28"/>
        </w:rPr>
        <w:t>Гепатопротекторы</w:t>
      </w:r>
      <w:proofErr w:type="spellEnd"/>
      <w:r w:rsidR="00A07305" w:rsidRPr="00A07305">
        <w:rPr>
          <w:rFonts w:ascii="Times New Roman" w:hAnsi="Times New Roman" w:cs="Times New Roman"/>
          <w:sz w:val="28"/>
          <w:szCs w:val="28"/>
        </w:rPr>
        <w:t xml:space="preserve"> и желчегонные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w:t>
      </w:r>
      <w:proofErr w:type="spellStart"/>
      <w:r w:rsidRPr="00A07305">
        <w:rPr>
          <w:rFonts w:ascii="Times New Roman" w:hAnsi="Times New Roman" w:cs="Times New Roman"/>
          <w:sz w:val="28"/>
          <w:szCs w:val="28"/>
        </w:rPr>
        <w:t>Иммунокорректирующие</w:t>
      </w:r>
      <w:proofErr w:type="spellEnd"/>
      <w:r w:rsidRPr="00A07305">
        <w:rPr>
          <w:rFonts w:ascii="Times New Roman" w:hAnsi="Times New Roman" w:cs="Times New Roman"/>
          <w:sz w:val="28"/>
          <w:szCs w:val="28"/>
        </w:rPr>
        <w:t xml:space="preserve">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6. </w:t>
      </w:r>
      <w:proofErr w:type="spellStart"/>
      <w:r w:rsidRPr="00A07305">
        <w:rPr>
          <w:rFonts w:ascii="Times New Roman" w:hAnsi="Times New Roman" w:cs="Times New Roman"/>
          <w:sz w:val="28"/>
          <w:szCs w:val="28"/>
        </w:rPr>
        <w:t>Адаптогенты</w:t>
      </w:r>
      <w:proofErr w:type="spellEnd"/>
      <w:r w:rsidRPr="00A07305">
        <w:rPr>
          <w:rFonts w:ascii="Times New Roman" w:hAnsi="Times New Roman" w:cs="Times New Roman"/>
          <w:sz w:val="28"/>
          <w:szCs w:val="28"/>
        </w:rPr>
        <w:t xml:space="preserve"> растительного и животного происхождения, а также препараты некоторых других групп (например, </w:t>
      </w:r>
      <w:proofErr w:type="spellStart"/>
      <w:r w:rsidRPr="00A07305">
        <w:rPr>
          <w:rFonts w:ascii="Times New Roman" w:hAnsi="Times New Roman" w:cs="Times New Roman"/>
          <w:sz w:val="28"/>
          <w:szCs w:val="28"/>
        </w:rPr>
        <w:t>энергизирующие</w:t>
      </w:r>
      <w:proofErr w:type="spellEnd"/>
      <w:r w:rsidRPr="00A07305">
        <w:rPr>
          <w:rFonts w:ascii="Times New Roman" w:hAnsi="Times New Roman" w:cs="Times New Roman"/>
          <w:sz w:val="28"/>
          <w:szCs w:val="28"/>
        </w:rPr>
        <w:t xml:space="preserve"> средства (субстраты энергетического обмена), антиоксиданты, электролиты и минералы, углеводные насыщенные смеси, комбинированные препараты и др.)</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требования к применяемым лекарственным соединениям:</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низкая токсичность и полная безвредность;</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отсутствие побочного действия;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удобная лекарственная форма.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принципы использования фармакологических средств восстановления: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применение только по рекомендации врача в соответствии с конкретными показаниями и состоянием спортсмена;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предварительная проверка индивидуальной переносимости препарата</w:t>
      </w:r>
      <w:r>
        <w:rPr>
          <w:rFonts w:ascii="Times New Roman" w:hAnsi="Times New Roman" w:cs="Times New Roman"/>
          <w:sz w:val="28"/>
          <w:szCs w:val="28"/>
        </w:rPr>
        <w:t>;</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нежелательно продолжительное непрерывное применение ряда препаратов, поскольку оно сопровождается значительным увеличением риска проявления токсических последствий, аллергических реакций и возникновения устойчивого привыкания организма к данному лекарственному средству;</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при одновременном назначении двух и более лекарственных средств необходимо учитывать возможность их антагонизма;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lastRenderedPageBreak/>
        <w:t>- при адекватных восстановительных процессах нецелесообразно стремиться путём введения каких-либо веществ вмешиваться в естественное течение обменных реакций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недопустимо использование фармакологических средств восстановления в период роста и формирования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Немаловажной особенностью является применение препаратов в зависимости от планируемой тренировочной нагрузки (объём, направленность</w:t>
      </w:r>
      <w:r>
        <w:rPr>
          <w:rFonts w:ascii="Times New Roman" w:hAnsi="Times New Roman" w:cs="Times New Roman"/>
          <w:sz w:val="28"/>
          <w:szCs w:val="28"/>
        </w:rPr>
        <w:t xml:space="preserve"> и интенсивность)</w:t>
      </w:r>
    </w:p>
    <w:p w:rsidR="001D2BA2" w:rsidRDefault="001D2BA2" w:rsidP="00C8391A">
      <w:pPr>
        <w:spacing w:after="0" w:line="240" w:lineRule="auto"/>
        <w:jc w:val="both"/>
        <w:rPr>
          <w:rFonts w:ascii="Times New Roman" w:hAnsi="Times New Roman" w:cs="Times New Roman"/>
          <w:sz w:val="28"/>
          <w:szCs w:val="28"/>
        </w:rPr>
      </w:pPr>
    </w:p>
    <w:p w:rsidR="001D2BA2" w:rsidRDefault="001D2BA2" w:rsidP="001D2BA2">
      <w:pPr>
        <w:spacing w:after="0" w:line="240" w:lineRule="auto"/>
        <w:jc w:val="center"/>
        <w:rPr>
          <w:rFonts w:ascii="Times New Roman" w:hAnsi="Times New Roman" w:cs="Times New Roman"/>
          <w:b/>
          <w:sz w:val="28"/>
          <w:szCs w:val="28"/>
        </w:rPr>
      </w:pPr>
      <w:r w:rsidRPr="001D2BA2">
        <w:rPr>
          <w:rFonts w:ascii="Times New Roman" w:hAnsi="Times New Roman" w:cs="Times New Roman"/>
          <w:b/>
          <w:sz w:val="28"/>
          <w:szCs w:val="28"/>
        </w:rPr>
        <w:t>3.7. Антидопинговые мероприятия</w:t>
      </w:r>
    </w:p>
    <w:p w:rsidR="001D2BA2" w:rsidRPr="001D2BA2" w:rsidRDefault="001D2BA2" w:rsidP="001D2BA2">
      <w:pPr>
        <w:spacing w:after="0" w:line="240" w:lineRule="auto"/>
        <w:jc w:val="center"/>
        <w:rPr>
          <w:rFonts w:ascii="Times New Roman" w:hAnsi="Times New Roman" w:cs="Times New Roman"/>
          <w:b/>
          <w:sz w:val="28"/>
          <w:szCs w:val="28"/>
        </w:rPr>
      </w:pPr>
    </w:p>
    <w:p w:rsidR="001D2BA2" w:rsidRDefault="001D2BA2"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BA2">
        <w:rPr>
          <w:rFonts w:ascii="Times New Roman" w:hAnsi="Times New Roman" w:cs="Times New Roman"/>
          <w:sz w:val="28"/>
          <w:szCs w:val="28"/>
        </w:rP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w:t>
      </w:r>
    </w:p>
    <w:p w:rsidR="00354028" w:rsidRPr="001D2BA2" w:rsidRDefault="00354028" w:rsidP="00C8391A">
      <w:pPr>
        <w:spacing w:after="0" w:line="240" w:lineRule="auto"/>
        <w:jc w:val="both"/>
        <w:rPr>
          <w:rFonts w:ascii="Times New Roman" w:hAnsi="Times New Roman" w:cs="Times New Roman"/>
          <w:sz w:val="28"/>
          <w:szCs w:val="28"/>
        </w:rPr>
      </w:pPr>
    </w:p>
    <w:p w:rsidR="001D2BA2" w:rsidRPr="001D2BA2" w:rsidRDefault="001B40E0" w:rsidP="00C8391A">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001D2BA2" w:rsidRPr="001D2BA2">
        <w:rPr>
          <w:rFonts w:ascii="Times New Roman" w:hAnsi="Times New Roman" w:cs="Times New Roman"/>
          <w:b/>
          <w:sz w:val="28"/>
          <w:szCs w:val="28"/>
        </w:rPr>
        <w:t xml:space="preserve">Методические семинары для спортсменов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Основная цель проведения методических семинаров для спортсменов состоит в повышении уровня осведомленности спортсменов в вопросах антидопинга. Планировать семинары необходимо по следующим основным темам: последствия применения допинга для здоровья; последствия применения допинга для (спортивной) карьеры; антидопинговые правила; принципы честной игры. 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1B40E0" w:rsidRPr="001D2BA2" w:rsidRDefault="001B40E0">
      <w:pPr>
        <w:spacing w:after="0" w:line="240" w:lineRule="auto"/>
        <w:jc w:val="both"/>
        <w:rPr>
          <w:rFonts w:ascii="Times New Roman" w:hAnsi="Times New Roman" w:cs="Times New Roman"/>
          <w:b/>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b/>
          <w:sz w:val="28"/>
          <w:szCs w:val="28"/>
        </w:rPr>
        <w:t>Обучающие комплекты</w:t>
      </w:r>
    </w:p>
    <w:p w:rsidR="001D2BA2" w:rsidRDefault="001D2BA2">
      <w:pPr>
        <w:spacing w:after="0" w:line="240" w:lineRule="auto"/>
        <w:jc w:val="both"/>
        <w:rPr>
          <w:rFonts w:ascii="Times New Roman" w:hAnsi="Times New Roman" w:cs="Times New Roman"/>
          <w:sz w:val="28"/>
          <w:szCs w:val="28"/>
        </w:rPr>
      </w:pPr>
      <w:r>
        <w:t xml:space="preserve"> </w:t>
      </w:r>
      <w:r w:rsidRPr="001D2BA2">
        <w:rPr>
          <w:rFonts w:ascii="Times New Roman" w:hAnsi="Times New Roman" w:cs="Times New Roman"/>
          <w:sz w:val="28"/>
          <w:szCs w:val="28"/>
        </w:rPr>
        <w:t xml:space="preserve">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sidRPr="001D2BA2">
        <w:rPr>
          <w:rFonts w:ascii="Times New Roman" w:hAnsi="Times New Roman" w:cs="Times New Roman"/>
          <w:sz w:val="28"/>
          <w:szCs w:val="28"/>
        </w:rPr>
        <w:t>стикеры</w:t>
      </w:r>
      <w:proofErr w:type="spellEnd"/>
      <w:r w:rsidRPr="001D2BA2">
        <w:rPr>
          <w:rFonts w:ascii="Times New Roman" w:hAnsi="Times New Roman" w:cs="Times New Roman"/>
          <w:sz w:val="28"/>
          <w:szCs w:val="28"/>
        </w:rPr>
        <w:t xml:space="preserve"> и др.) и компакт-диск. Дополнительно в рамках проведения спортивных мероприятий и фестивалей необходимо распространять брошюры, значки, ручки и т.д.</w:t>
      </w:r>
    </w:p>
    <w:p w:rsidR="00354028" w:rsidRDefault="00354028">
      <w:pPr>
        <w:spacing w:after="0" w:line="240" w:lineRule="auto"/>
        <w:jc w:val="both"/>
        <w:rPr>
          <w:rFonts w:ascii="Times New Roman" w:hAnsi="Times New Roman" w:cs="Times New Roman"/>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Pr="001D2BA2">
        <w:rPr>
          <w:rFonts w:ascii="Times New Roman" w:hAnsi="Times New Roman" w:cs="Times New Roman"/>
          <w:b/>
          <w:sz w:val="28"/>
          <w:szCs w:val="28"/>
        </w:rPr>
        <w:t>Спортивные мероприятия</w:t>
      </w:r>
    </w:p>
    <w:p w:rsidR="001D2BA2" w:rsidRDefault="001D2BA2">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w:t>
      </w:r>
      <w:proofErr w:type="gramStart"/>
      <w:r w:rsidRPr="001D2BA2">
        <w:rPr>
          <w:rFonts w:ascii="Times New Roman" w:hAnsi="Times New Roman" w:cs="Times New Roman"/>
          <w:sz w:val="28"/>
          <w:szCs w:val="28"/>
        </w:rPr>
        <w:t>Во время проведения спортивных мероприятий</w:t>
      </w:r>
      <w:r>
        <w:t xml:space="preserve"> </w:t>
      </w:r>
      <w:r w:rsidRPr="001D2BA2">
        <w:rPr>
          <w:rFonts w:ascii="Times New Roman" w:hAnsi="Times New Roman" w:cs="Times New Roman"/>
          <w:sz w:val="28"/>
          <w:szCs w:val="28"/>
        </w:rPr>
        <w:t>(соревнований, турниров, фестивалей)</w:t>
      </w:r>
      <w:r>
        <w:rPr>
          <w:rFonts w:ascii="Times New Roman" w:hAnsi="Times New Roman" w:cs="Times New Roman"/>
          <w:sz w:val="28"/>
          <w:szCs w:val="28"/>
        </w:rPr>
        <w:t xml:space="preserve"> необходимо</w:t>
      </w:r>
      <w:r w:rsidRPr="001D2BA2">
        <w:rPr>
          <w:rFonts w:ascii="Times New Roman" w:hAnsi="Times New Roman" w:cs="Times New Roman"/>
          <w:sz w:val="28"/>
          <w:szCs w:val="28"/>
        </w:rPr>
        <w:t xml:space="preserve">: проведение активной антидопинговой пропаганды (например, «молодежь против допинга!») и пропаганды принципов честной </w:t>
      </w:r>
      <w:r w:rsidRPr="001D2BA2">
        <w:rPr>
          <w:rFonts w:ascii="Times New Roman" w:hAnsi="Times New Roman" w:cs="Times New Roman"/>
          <w:sz w:val="28"/>
          <w:szCs w:val="28"/>
        </w:rPr>
        <w:lastRenderedPageBreak/>
        <w:t xml:space="preserve">игры с использованием плакатов, лозунгов, растяжек и др.; распространение брошюр, открыток, </w:t>
      </w:r>
      <w:proofErr w:type="spellStart"/>
      <w:r w:rsidRPr="001D2BA2">
        <w:rPr>
          <w:rFonts w:ascii="Times New Roman" w:hAnsi="Times New Roman" w:cs="Times New Roman"/>
          <w:sz w:val="28"/>
          <w:szCs w:val="28"/>
        </w:rPr>
        <w:t>стикеров</w:t>
      </w:r>
      <w:proofErr w:type="spellEnd"/>
      <w:r w:rsidRPr="001D2BA2">
        <w:rPr>
          <w:rFonts w:ascii="Times New Roman" w:hAnsi="Times New Roman" w:cs="Times New Roman"/>
          <w:sz w:val="28"/>
          <w:szCs w:val="28"/>
        </w:rPr>
        <w:t>, значков, ручек, и др. на тему антидопинга.</w:t>
      </w:r>
      <w:proofErr w:type="gramEnd"/>
      <w:r w:rsidRPr="001D2BA2">
        <w:rPr>
          <w:rFonts w:ascii="Times New Roman" w:hAnsi="Times New Roman" w:cs="Times New Roman"/>
          <w:sz w:val="28"/>
          <w:szCs w:val="28"/>
        </w:rPr>
        <w:t xml:space="preserve"> </w:t>
      </w:r>
      <w:proofErr w:type="gramStart"/>
      <w:r w:rsidRPr="001D2BA2">
        <w:rPr>
          <w:rFonts w:ascii="Times New Roman" w:hAnsi="Times New Roman" w:cs="Times New Roman"/>
          <w:sz w:val="28"/>
          <w:szCs w:val="28"/>
        </w:rPr>
        <w:t>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 разработать и реализовать проект повышения уровня осведомленности в</w:t>
      </w:r>
      <w:r w:rsidR="00F82CC2">
        <w:rPr>
          <w:rFonts w:ascii="Times New Roman" w:hAnsi="Times New Roman" w:cs="Times New Roman"/>
          <w:sz w:val="28"/>
          <w:szCs w:val="28"/>
        </w:rPr>
        <w:t xml:space="preserve"> </w:t>
      </w:r>
      <w:r w:rsidR="00F82CC2" w:rsidRPr="00F82CC2">
        <w:rPr>
          <w:rFonts w:ascii="Times New Roman" w:hAnsi="Times New Roman" w:cs="Times New Roman"/>
          <w:sz w:val="28"/>
          <w:szCs w:val="28"/>
        </w:rPr>
        <w:t>вопросах допинга тренеров; разработать и внедрить «Антидопинговый час» в тренировочный процесс; развивать сотрудничество с другими организациями для обмена опытом в</w:t>
      </w:r>
      <w:r w:rsidR="00F82CC2">
        <w:rPr>
          <w:rFonts w:ascii="Times New Roman" w:hAnsi="Times New Roman" w:cs="Times New Roman"/>
          <w:sz w:val="28"/>
          <w:szCs w:val="28"/>
        </w:rPr>
        <w:t xml:space="preserve"> вопросах профилактики использования допинга.</w:t>
      </w:r>
      <w:proofErr w:type="gramEnd"/>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4. СИСТЕМА КОНТРОЛЯ И ЗАЧЕТНЫЕ ТРЕБОВАНИЯ</w:t>
      </w:r>
    </w:p>
    <w:p w:rsidR="00354028" w:rsidRPr="00F82CC2" w:rsidRDefault="00354028">
      <w:pPr>
        <w:spacing w:after="0" w:line="240" w:lineRule="auto"/>
        <w:jc w:val="both"/>
        <w:rPr>
          <w:rFonts w:ascii="Times New Roman" w:hAnsi="Times New Roman" w:cs="Times New Roman"/>
          <w:b/>
          <w:sz w:val="28"/>
          <w:szCs w:val="28"/>
        </w:rPr>
      </w:pPr>
    </w:p>
    <w:p w:rsidR="00F82CC2" w:rsidRP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 xml:space="preserve"> 4.1. Требования к результатам реализации Программы спортивной подготовки по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Результатом реализации Программы является: На этапе начальной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устойчивого интереса к занятиям спортом;</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широкого круга двигательных умений и навыков;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-освоение основ техники по виду спорта тхэквондо;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-всестороннее гармоничное развитие физических качеств;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-укрепление здоровья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-отбор перспективных юных спортсменов для дальнейших занятий по виду спорта тхэквондо. На тренировочном этапе (этапе спортивной специализации):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-приобретение опыта и достижение стабильности</w:t>
      </w:r>
      <w:r>
        <w:t xml:space="preserve"> </w:t>
      </w:r>
      <w:r w:rsidRPr="00F82CC2">
        <w:rPr>
          <w:rFonts w:ascii="Times New Roman" w:hAnsi="Times New Roman" w:cs="Times New Roman"/>
          <w:sz w:val="28"/>
          <w:szCs w:val="28"/>
        </w:rPr>
        <w:t>выступления на</w:t>
      </w:r>
      <w:r>
        <w:rPr>
          <w:rFonts w:ascii="Times New Roman" w:hAnsi="Times New Roman" w:cs="Times New Roman"/>
          <w:sz w:val="28"/>
          <w:szCs w:val="28"/>
        </w:rPr>
        <w:t xml:space="preserve"> </w:t>
      </w:r>
      <w:r w:rsidRPr="00F82CC2">
        <w:rPr>
          <w:rFonts w:ascii="Times New Roman" w:hAnsi="Times New Roman" w:cs="Times New Roman"/>
          <w:sz w:val="28"/>
          <w:szCs w:val="28"/>
        </w:rPr>
        <w:t>официальных спортивных соревнованиях по виду спорта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спортивной мотивации;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-укрепление здоровья спортсменов;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-выполнение массовых и спортивных разрядов.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На этапе совершенствования спортивного мастерства:</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функциональных возможностей организма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-выполнение спортивного разряда «Кандидат в мастера спорта» по</w:t>
      </w:r>
      <w:r>
        <w:rPr>
          <w:rFonts w:ascii="Times New Roman" w:hAnsi="Times New Roman" w:cs="Times New Roman"/>
          <w:sz w:val="28"/>
          <w:szCs w:val="28"/>
        </w:rPr>
        <w:t xml:space="preserve"> </w:t>
      </w:r>
      <w:r w:rsidRPr="00F82CC2">
        <w:rPr>
          <w:rFonts w:ascii="Times New Roman" w:hAnsi="Times New Roman" w:cs="Times New Roman"/>
          <w:sz w:val="28"/>
          <w:szCs w:val="28"/>
        </w:rPr>
        <w:t>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 поддержание высокого уровня спортивной мотивации; - сохранение здоровья спортсменов. </w:t>
      </w:r>
    </w:p>
    <w:p w:rsidR="00F82CC2" w:rsidRDefault="00F82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w:t>
      </w:r>
      <w:r w:rsidRPr="00F82CC2">
        <w:rPr>
          <w:rFonts w:ascii="Times New Roman" w:hAnsi="Times New Roman" w:cs="Times New Roman"/>
          <w:sz w:val="28"/>
          <w:szCs w:val="28"/>
        </w:rPr>
        <w:lastRenderedPageBreak/>
        <w:t>переводных нормативов, а также при отсутствии медицинских противопоказаний.</w:t>
      </w:r>
    </w:p>
    <w:p w:rsidR="00BF49E0" w:rsidRDefault="00F82CC2" w:rsidP="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тхэквондо,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Педагогического совета продолжать спортивную подготовку повторно, но не более одного раза на данном этапе. </w:t>
      </w:r>
    </w:p>
    <w:p w:rsidR="00BF49E0" w:rsidRPr="00BF49E0" w:rsidRDefault="00BF49E0" w:rsidP="00BF49E0">
      <w:pPr>
        <w:spacing w:after="0" w:line="240" w:lineRule="auto"/>
        <w:jc w:val="center"/>
        <w:rPr>
          <w:rFonts w:ascii="Times New Roman" w:hAnsi="Times New Roman" w:cs="Times New Roman"/>
          <w:b/>
          <w:sz w:val="28"/>
          <w:szCs w:val="28"/>
        </w:rPr>
      </w:pPr>
    </w:p>
    <w:p w:rsidR="00BF49E0" w:rsidRPr="00BF49E0" w:rsidRDefault="00BF49E0" w:rsidP="00BF49E0">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 xml:space="preserve">4.2. Организация </w:t>
      </w:r>
      <w:proofErr w:type="gramStart"/>
      <w:r w:rsidRPr="00BF49E0">
        <w:rPr>
          <w:rFonts w:ascii="Times New Roman" w:hAnsi="Times New Roman" w:cs="Times New Roman"/>
          <w:b/>
          <w:sz w:val="28"/>
          <w:szCs w:val="28"/>
        </w:rPr>
        <w:t>контроля за</w:t>
      </w:r>
      <w:proofErr w:type="gramEnd"/>
      <w:r w:rsidRPr="00BF49E0">
        <w:rPr>
          <w:rFonts w:ascii="Times New Roman" w:hAnsi="Times New Roman" w:cs="Times New Roman"/>
          <w:b/>
          <w:sz w:val="28"/>
          <w:szCs w:val="28"/>
        </w:rPr>
        <w:t xml:space="preserve"> процессом спортивной подготовки</w:t>
      </w:r>
    </w:p>
    <w:p w:rsidR="00BF49E0" w:rsidRPr="00F82CC2" w:rsidRDefault="00BF49E0" w:rsidP="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9E0">
        <w:rPr>
          <w:rFonts w:ascii="Times New Roman" w:hAnsi="Times New Roman" w:cs="Times New Roman"/>
          <w:sz w:val="28"/>
          <w:szCs w:val="28"/>
        </w:rPr>
        <w:t xml:space="preserve">Организация </w:t>
      </w:r>
      <w:proofErr w:type="gramStart"/>
      <w:r w:rsidRPr="00BF49E0">
        <w:rPr>
          <w:rFonts w:ascii="Times New Roman" w:hAnsi="Times New Roman" w:cs="Times New Roman"/>
          <w:sz w:val="28"/>
          <w:szCs w:val="28"/>
        </w:rPr>
        <w:t>контроля за</w:t>
      </w:r>
      <w:proofErr w:type="gramEnd"/>
      <w:r w:rsidRPr="00BF49E0">
        <w:rPr>
          <w:rFonts w:ascii="Times New Roman" w:hAnsi="Times New Roman" w:cs="Times New Roman"/>
          <w:sz w:val="28"/>
          <w:szCs w:val="28"/>
        </w:rPr>
        <w:t xml:space="preserve"> выполнением требований федеральных стандартов спортивной подготовки и реализацией программы спортивной подготовки по тхэквондо, осуществляется в соответствии с локальными актами организации, осуществляющей спортивную подготовку. 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w:t>
      </w:r>
      <w:proofErr w:type="gramStart"/>
      <w:r w:rsidRPr="00BF49E0">
        <w:rPr>
          <w:rFonts w:ascii="Times New Roman" w:hAnsi="Times New Roman" w:cs="Times New Roman"/>
          <w:sz w:val="28"/>
          <w:szCs w:val="28"/>
        </w:rPr>
        <w:t>Контроль за</w:t>
      </w:r>
      <w:proofErr w:type="gramEnd"/>
      <w:r w:rsidRPr="00BF49E0">
        <w:rPr>
          <w:rFonts w:ascii="Times New Roman" w:hAnsi="Times New Roman" w:cs="Times New Roman"/>
          <w:sz w:val="28"/>
          <w:szCs w:val="28"/>
        </w:rPr>
        <w:t xml:space="preserve"> содержанием тренировочного процесса и соревновательной деятельности. </w:t>
      </w:r>
      <w:proofErr w:type="gramStart"/>
      <w:r w:rsidRPr="00BF49E0">
        <w:rPr>
          <w:rFonts w:ascii="Times New Roman" w:hAnsi="Times New Roman" w:cs="Times New Roman"/>
          <w:sz w:val="28"/>
          <w:szCs w:val="28"/>
        </w:rPr>
        <w:t>Контроль за</w:t>
      </w:r>
      <w:proofErr w:type="gramEnd"/>
      <w:r w:rsidRPr="00BF49E0">
        <w:rPr>
          <w:rFonts w:ascii="Times New Roman" w:hAnsi="Times New Roman" w:cs="Times New Roman"/>
          <w:sz w:val="28"/>
          <w:szCs w:val="28"/>
        </w:rPr>
        <w:t xml:space="preserve"> соревновательными воздействиями выражается в контроле за результатами соревнований в циклах подготовки. </w:t>
      </w:r>
      <w:proofErr w:type="gramStart"/>
      <w:r w:rsidRPr="00BF49E0">
        <w:rPr>
          <w:rFonts w:ascii="Times New Roman" w:hAnsi="Times New Roman" w:cs="Times New Roman"/>
          <w:sz w:val="28"/>
          <w:szCs w:val="28"/>
        </w:rPr>
        <w:t>В ходе такого контроля оценивают количество соревнований в определенном (чаще всего в годичном) цикле подготовки и динамику результатов.</w:t>
      </w:r>
      <w:proofErr w:type="gramEnd"/>
      <w:r w:rsidRPr="00BF49E0">
        <w:rPr>
          <w:rFonts w:ascii="Times New Roman" w:hAnsi="Times New Roman" w:cs="Times New Roman"/>
          <w:sz w:val="28"/>
          <w:szCs w:val="28"/>
        </w:rPr>
        <w:t xml:space="preserve"> </w:t>
      </w:r>
      <w:proofErr w:type="gramStart"/>
      <w:r w:rsidRPr="00BF49E0">
        <w:rPr>
          <w:rFonts w:ascii="Times New Roman" w:hAnsi="Times New Roman" w:cs="Times New Roman"/>
          <w:sz w:val="28"/>
          <w:szCs w:val="28"/>
        </w:rPr>
        <w:t>Контроль за</w:t>
      </w:r>
      <w:proofErr w:type="gramEnd"/>
      <w:r w:rsidRPr="00BF49E0">
        <w:rPr>
          <w:rFonts w:ascii="Times New Roman" w:hAnsi="Times New Roman" w:cs="Times New Roman"/>
          <w:sz w:val="28"/>
          <w:szCs w:val="28"/>
        </w:rPr>
        <w:t xml:space="preserve">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Наиболее информативными характеристиками являются: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w:t>
      </w:r>
      <w:proofErr w:type="spellStart"/>
      <w:r w:rsidRPr="00BF49E0">
        <w:rPr>
          <w:rFonts w:ascii="Times New Roman" w:hAnsi="Times New Roman" w:cs="Times New Roman"/>
          <w:sz w:val="28"/>
          <w:szCs w:val="28"/>
        </w:rPr>
        <w:t>специализированность</w:t>
      </w:r>
      <w:proofErr w:type="spellEnd"/>
      <w:r w:rsidRPr="00BF49E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объем и интенсивность – определяет степень воздействия нагрузки упражнений на организм спортсменов. </w:t>
      </w:r>
    </w:p>
    <w:p w:rsidR="00F82CC2"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Физическая подготовленность складывается из отдельных оценок уровня основных физических качеств. При этом основное внимание уделяется </w:t>
      </w:r>
      <w:r w:rsidRPr="00BF49E0">
        <w:rPr>
          <w:rFonts w:ascii="Times New Roman" w:hAnsi="Times New Roman" w:cs="Times New Roman"/>
          <w:sz w:val="28"/>
          <w:szCs w:val="28"/>
        </w:rPr>
        <w:lastRenderedPageBreak/>
        <w:t xml:space="preserve">ведущим для тхэквондо физическим качествам или отдельным способностям, </w:t>
      </w:r>
      <w:proofErr w:type="gramStart"/>
      <w:r w:rsidRPr="00BF49E0">
        <w:rPr>
          <w:rFonts w:ascii="Times New Roman" w:hAnsi="Times New Roman" w:cs="Times New Roman"/>
          <w:sz w:val="28"/>
          <w:szCs w:val="28"/>
        </w:rPr>
        <w:t>влияющих</w:t>
      </w:r>
      <w:proofErr w:type="gramEnd"/>
      <w:r w:rsidRPr="00BF49E0">
        <w:rPr>
          <w:rFonts w:ascii="Times New Roman" w:hAnsi="Times New Roman" w:cs="Times New Roman"/>
          <w:sz w:val="28"/>
          <w:szCs w:val="28"/>
        </w:rPr>
        <w:t xml:space="preserve">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p>
    <w:p w:rsidR="00BF49E0" w:rsidRDefault="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BF49E0" w:rsidRDefault="00BF49E0">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FD5833" w:rsidTr="007B760E">
        <w:tc>
          <w:tcPr>
            <w:tcW w:w="3190" w:type="dxa"/>
            <w:vMerge w:val="restart"/>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 xml:space="preserve">Контрольные упражнения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тесты)</w:t>
            </w:r>
          </w:p>
        </w:tc>
      </w:tr>
      <w:tr w:rsidR="00FD5833" w:rsidTr="00BF49E0">
        <w:tc>
          <w:tcPr>
            <w:tcW w:w="3190" w:type="dxa"/>
            <w:vMerge/>
          </w:tcPr>
          <w:p w:rsidR="00FD5833" w:rsidRPr="00FD5833" w:rsidRDefault="00FD5833">
            <w:pPr>
              <w:jc w:val="both"/>
              <w:rPr>
                <w:rFonts w:ascii="Times New Roman" w:hAnsi="Times New Roman" w:cs="Times New Roman"/>
                <w:sz w:val="20"/>
                <w:szCs w:val="20"/>
              </w:rPr>
            </w:pPr>
          </w:p>
        </w:tc>
        <w:tc>
          <w:tcPr>
            <w:tcW w:w="3190"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F49E0">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6,2 с)</w:t>
            </w:r>
          </w:p>
          <w:p w:rsidR="00B46103" w:rsidRPr="00FD5833" w:rsidRDefault="00B46103">
            <w:pPr>
              <w:jc w:val="both"/>
              <w:rPr>
                <w:rFonts w:ascii="Times New Roman" w:hAnsi="Times New Roman" w:cs="Times New Roman"/>
                <w:sz w:val="20"/>
                <w:szCs w:val="20"/>
              </w:rPr>
            </w:pP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6,2 с)</w:t>
            </w:r>
          </w:p>
          <w:p w:rsidR="00B46103" w:rsidRPr="00FD5833" w:rsidRDefault="00B46103">
            <w:pPr>
              <w:jc w:val="both"/>
              <w:rPr>
                <w:rFonts w:ascii="Times New Roman" w:hAnsi="Times New Roman" w:cs="Times New Roman"/>
                <w:sz w:val="20"/>
                <w:szCs w:val="20"/>
              </w:rPr>
            </w:pPr>
          </w:p>
        </w:tc>
      </w:tr>
      <w:tr w:rsidR="00B46103" w:rsidTr="00BF49E0">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Челночный бег 3х10м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16 с)</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Челночный бег 3х10м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16 с)</w:t>
            </w:r>
          </w:p>
        </w:tc>
      </w:tr>
      <w:tr w:rsidR="00B46103" w:rsidTr="00BF49E0">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F49E0">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 xml:space="preserve">Сила </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 раза)</w:t>
            </w:r>
          </w:p>
        </w:tc>
      </w:tr>
      <w:tr w:rsidR="00B46103" w:rsidTr="00BF49E0">
        <w:tc>
          <w:tcPr>
            <w:tcW w:w="3190" w:type="dxa"/>
            <w:vMerge w:val="restart"/>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r>
      <w:tr w:rsidR="00B46103" w:rsidTr="00BF49E0">
        <w:tc>
          <w:tcPr>
            <w:tcW w:w="3190" w:type="dxa"/>
            <w:vMerge/>
          </w:tcPr>
          <w:p w:rsidR="00B46103" w:rsidRPr="00FD5833" w:rsidRDefault="00B46103">
            <w:pPr>
              <w:jc w:val="both"/>
              <w:rPr>
                <w:rFonts w:ascii="Times New Roman" w:hAnsi="Times New Roman" w:cs="Times New Roman"/>
                <w:sz w:val="20"/>
                <w:szCs w:val="20"/>
              </w:rPr>
            </w:pP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Подъем </w:t>
            </w:r>
            <w:proofErr w:type="gramStart"/>
            <w:r>
              <w:rPr>
                <w:rFonts w:ascii="Times New Roman" w:hAnsi="Times New Roman" w:cs="Times New Roman"/>
                <w:sz w:val="20"/>
                <w:szCs w:val="20"/>
              </w:rPr>
              <w:t>туловища</w:t>
            </w:r>
            <w:proofErr w:type="gramEnd"/>
            <w:r>
              <w:rPr>
                <w:rFonts w:ascii="Times New Roman" w:hAnsi="Times New Roman" w:cs="Times New Roman"/>
                <w:sz w:val="20"/>
                <w:szCs w:val="20"/>
              </w:rPr>
              <w:t xml:space="preserve"> лежа на полу </w:t>
            </w:r>
          </w:p>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 пресс)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Подъем </w:t>
            </w:r>
            <w:proofErr w:type="gramStart"/>
            <w:r>
              <w:rPr>
                <w:rFonts w:ascii="Times New Roman" w:hAnsi="Times New Roman" w:cs="Times New Roman"/>
                <w:sz w:val="20"/>
                <w:szCs w:val="20"/>
              </w:rPr>
              <w:t>туловища</w:t>
            </w:r>
            <w:proofErr w:type="gramEnd"/>
            <w:r>
              <w:rPr>
                <w:rFonts w:ascii="Times New Roman" w:hAnsi="Times New Roman" w:cs="Times New Roman"/>
                <w:sz w:val="20"/>
                <w:szCs w:val="20"/>
              </w:rPr>
              <w:t xml:space="preserve"> лежа на полу </w:t>
            </w:r>
          </w:p>
          <w:p w:rsidR="00B46103" w:rsidRPr="00FD583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 пресс)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r>
      <w:tr w:rsidR="00B46103" w:rsidTr="00BF49E0">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1,1 м)</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1,1 м)</w:t>
            </w:r>
          </w:p>
        </w:tc>
      </w:tr>
    </w:tbl>
    <w:p w:rsidR="00A50C2B" w:rsidRDefault="00A50C2B" w:rsidP="007B760E">
      <w:pPr>
        <w:spacing w:after="0" w:line="240" w:lineRule="auto"/>
        <w:jc w:val="both"/>
        <w:rPr>
          <w:rFonts w:ascii="Times New Roman" w:hAnsi="Times New Roman" w:cs="Times New Roman"/>
          <w:b/>
          <w:sz w:val="28"/>
          <w:szCs w:val="28"/>
        </w:rPr>
      </w:pPr>
    </w:p>
    <w:p w:rsidR="00A50C2B"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 xml:space="preserve">Нормативы общей физической и специальной физической подготовки </w:t>
      </w:r>
    </w:p>
    <w:p w:rsidR="007B760E"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для зачисления в груп</w:t>
      </w:r>
      <w:r w:rsidR="00B46103">
        <w:rPr>
          <w:rFonts w:ascii="Times New Roman" w:hAnsi="Times New Roman" w:cs="Times New Roman"/>
          <w:b/>
          <w:sz w:val="28"/>
          <w:szCs w:val="28"/>
        </w:rPr>
        <w:t>пы на тренировочном этапе</w:t>
      </w:r>
    </w:p>
    <w:tbl>
      <w:tblPr>
        <w:tblStyle w:val="a3"/>
        <w:tblW w:w="0" w:type="auto"/>
        <w:tblLook w:val="04A0" w:firstRow="1" w:lastRow="0" w:firstColumn="1" w:lastColumn="0" w:noHBand="0" w:noVBand="1"/>
      </w:tblPr>
      <w:tblGrid>
        <w:gridCol w:w="3190"/>
        <w:gridCol w:w="3190"/>
        <w:gridCol w:w="3191"/>
      </w:tblGrid>
      <w:tr w:rsidR="00B46103" w:rsidTr="002D06C9">
        <w:tc>
          <w:tcPr>
            <w:tcW w:w="3190" w:type="dxa"/>
            <w:vMerge w:val="restart"/>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Контрольные упражнения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тесты)</w:t>
            </w:r>
          </w:p>
        </w:tc>
      </w:tr>
      <w:tr w:rsidR="00B46103" w:rsidTr="00B46103">
        <w:tc>
          <w:tcPr>
            <w:tcW w:w="3190" w:type="dxa"/>
            <w:vMerge/>
          </w:tcPr>
          <w:p w:rsidR="00B46103" w:rsidRPr="00B46103" w:rsidRDefault="00B46103" w:rsidP="007B760E">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46103">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5,2 с)</w:t>
            </w:r>
          </w:p>
          <w:p w:rsidR="00B46103" w:rsidRPr="00B46103" w:rsidRDefault="00B46103" w:rsidP="007B760E">
            <w:pPr>
              <w:jc w:val="both"/>
              <w:rPr>
                <w:rFonts w:ascii="Times New Roman" w:hAnsi="Times New Roman" w:cs="Times New Roman"/>
                <w:sz w:val="20"/>
                <w:szCs w:val="20"/>
              </w:rPr>
            </w:pP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5,2 с)</w:t>
            </w:r>
          </w:p>
          <w:p w:rsidR="00B46103" w:rsidRPr="00B46103" w:rsidRDefault="00B46103" w:rsidP="007B760E">
            <w:pPr>
              <w:jc w:val="both"/>
              <w:rPr>
                <w:rFonts w:ascii="Times New Roman" w:hAnsi="Times New Roman" w:cs="Times New Roman"/>
                <w:sz w:val="20"/>
                <w:szCs w:val="20"/>
              </w:rPr>
            </w:pPr>
          </w:p>
        </w:tc>
      </w:tr>
      <w:tr w:rsidR="00B46103" w:rsidTr="00B46103">
        <w:tc>
          <w:tcPr>
            <w:tcW w:w="3190" w:type="dxa"/>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Челночный бег 3х10м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13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Челночный бег 3х10м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13 с)</w:t>
            </w:r>
          </w:p>
        </w:tc>
      </w:tr>
      <w:tr w:rsidR="00B46103" w:rsidTr="00B46103">
        <w:tc>
          <w:tcPr>
            <w:tcW w:w="3190" w:type="dxa"/>
            <w:vMerge w:val="restart"/>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Бег 500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 мин 40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Бег 500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2 мин)</w:t>
            </w:r>
          </w:p>
        </w:tc>
      </w:tr>
      <w:tr w:rsidR="00B46103" w:rsidTr="00B46103">
        <w:tc>
          <w:tcPr>
            <w:tcW w:w="3190" w:type="dxa"/>
            <w:vMerge/>
          </w:tcPr>
          <w:p w:rsidR="00B46103" w:rsidRPr="00FD5833" w:rsidRDefault="00B46103" w:rsidP="00DA463E">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46103">
        <w:tc>
          <w:tcPr>
            <w:tcW w:w="3190" w:type="dxa"/>
            <w:vMerge w:val="restart"/>
          </w:tcPr>
          <w:p w:rsidR="00B46103" w:rsidRPr="00FD5833" w:rsidRDefault="00B46103" w:rsidP="00DA463E">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3 м)</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4 м)</w:t>
            </w: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2</w:t>
            </w:r>
            <w:r w:rsidR="00B46103">
              <w:rPr>
                <w:rFonts w:ascii="Times New Roman" w:hAnsi="Times New Roman" w:cs="Times New Roman"/>
                <w:sz w:val="20"/>
                <w:szCs w:val="20"/>
              </w:rPr>
              <w:t xml:space="preserve"> м)</w:t>
            </w:r>
          </w:p>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3</w:t>
            </w:r>
            <w:r w:rsidR="00B46103">
              <w:rPr>
                <w:rFonts w:ascii="Times New Roman" w:hAnsi="Times New Roman" w:cs="Times New Roman"/>
                <w:sz w:val="20"/>
                <w:szCs w:val="20"/>
              </w:rPr>
              <w:t xml:space="preserve"> м)</w:t>
            </w:r>
          </w:p>
        </w:tc>
      </w:tr>
      <w:tr w:rsidR="00A50C2B" w:rsidTr="00B46103">
        <w:tc>
          <w:tcPr>
            <w:tcW w:w="3190" w:type="dxa"/>
            <w:vMerge/>
          </w:tcPr>
          <w:p w:rsidR="00A50C2B" w:rsidRPr="00FD5833" w:rsidRDefault="00A50C2B" w:rsidP="00DA463E">
            <w:pPr>
              <w:jc w:val="both"/>
              <w:rPr>
                <w:rFonts w:ascii="Times New Roman" w:hAnsi="Times New Roman" w:cs="Times New Roman"/>
                <w:sz w:val="20"/>
                <w:szCs w:val="20"/>
              </w:rPr>
            </w:pPr>
          </w:p>
        </w:tc>
        <w:tc>
          <w:tcPr>
            <w:tcW w:w="3190" w:type="dxa"/>
          </w:tcPr>
          <w:p w:rsidR="00A50C2B" w:rsidRPr="00FD5833" w:rsidRDefault="00A50C2B" w:rsidP="00DA463E">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6 раз)</w:t>
            </w:r>
          </w:p>
        </w:tc>
        <w:tc>
          <w:tcPr>
            <w:tcW w:w="3191" w:type="dxa"/>
          </w:tcPr>
          <w:p w:rsidR="00A50C2B" w:rsidRPr="00FD5833" w:rsidRDefault="00A50C2B" w:rsidP="00DA463E">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 раз)</w:t>
            </w:r>
          </w:p>
        </w:tc>
      </w:tr>
      <w:tr w:rsidR="00A50C2B" w:rsidTr="00B46103">
        <w:tc>
          <w:tcPr>
            <w:tcW w:w="3190" w:type="dxa"/>
            <w:vMerge w:val="restart"/>
          </w:tcPr>
          <w:p w:rsidR="00A50C2B" w:rsidRPr="00FD5833" w:rsidRDefault="00A50C2B" w:rsidP="00DA463E">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 xml:space="preserve">Отжимания на брусьях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c>
          <w:tcPr>
            <w:tcW w:w="3191"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15 раз)</w:t>
            </w:r>
          </w:p>
        </w:tc>
      </w:tr>
      <w:tr w:rsidR="00A50C2B" w:rsidTr="00B46103">
        <w:tc>
          <w:tcPr>
            <w:tcW w:w="3190" w:type="dxa"/>
            <w:vMerge/>
          </w:tcPr>
          <w:p w:rsidR="00A50C2B" w:rsidRPr="00B46103" w:rsidRDefault="00A50C2B" w:rsidP="007B760E">
            <w:pPr>
              <w:jc w:val="both"/>
              <w:rPr>
                <w:rFonts w:ascii="Times New Roman" w:hAnsi="Times New Roman" w:cs="Times New Roman"/>
                <w:sz w:val="20"/>
                <w:szCs w:val="20"/>
              </w:rPr>
            </w:pP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w:t>
            </w:r>
            <w:proofErr w:type="gramStart"/>
            <w:r>
              <w:rPr>
                <w:rFonts w:ascii="Times New Roman" w:hAnsi="Times New Roman" w:cs="Times New Roman"/>
                <w:sz w:val="20"/>
                <w:szCs w:val="20"/>
              </w:rPr>
              <w:t>туловища</w:t>
            </w:r>
            <w:proofErr w:type="gramEnd"/>
            <w:r>
              <w:rPr>
                <w:rFonts w:ascii="Times New Roman" w:hAnsi="Times New Roman" w:cs="Times New Roman"/>
                <w:sz w:val="20"/>
                <w:szCs w:val="20"/>
              </w:rPr>
              <w:t xml:space="preserve">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w:t>
            </w:r>
            <w:proofErr w:type="gramStart"/>
            <w:r>
              <w:rPr>
                <w:rFonts w:ascii="Times New Roman" w:hAnsi="Times New Roman" w:cs="Times New Roman"/>
                <w:sz w:val="20"/>
                <w:szCs w:val="20"/>
              </w:rPr>
              <w:t>туловища</w:t>
            </w:r>
            <w:proofErr w:type="gramEnd"/>
            <w:r>
              <w:rPr>
                <w:rFonts w:ascii="Times New Roman" w:hAnsi="Times New Roman" w:cs="Times New Roman"/>
                <w:sz w:val="20"/>
                <w:szCs w:val="20"/>
              </w:rPr>
              <w:t xml:space="preserve">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r>
      <w:tr w:rsidR="00A50C2B" w:rsidTr="00B46103">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c>
          <w:tcPr>
            <w:tcW w:w="3191" w:type="dxa"/>
          </w:tcPr>
          <w:p w:rsidR="00A50C2B" w:rsidRPr="00B46103" w:rsidRDefault="00A50C2B" w:rsidP="00DA463E">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r>
      <w:tr w:rsidR="00A50C2B" w:rsidTr="008D5355">
        <w:tc>
          <w:tcPr>
            <w:tcW w:w="3190" w:type="dxa"/>
          </w:tcPr>
          <w:p w:rsidR="00A50C2B" w:rsidRPr="00A50C2B" w:rsidRDefault="00A50C2B" w:rsidP="007B760E">
            <w:pPr>
              <w:jc w:val="both"/>
              <w:rPr>
                <w:rFonts w:ascii="Times New Roman" w:hAnsi="Times New Roman" w:cs="Times New Roman"/>
                <w:sz w:val="20"/>
                <w:szCs w:val="20"/>
              </w:rPr>
            </w:pPr>
            <w:r w:rsidRPr="00A50C2B">
              <w:rPr>
                <w:rFonts w:ascii="Times New Roman" w:hAnsi="Times New Roman" w:cs="Times New Roman"/>
                <w:sz w:val="20"/>
                <w:szCs w:val="20"/>
              </w:rPr>
              <w:t>Технико-тактическое мастерство</w:t>
            </w:r>
          </w:p>
        </w:tc>
        <w:tc>
          <w:tcPr>
            <w:tcW w:w="6381" w:type="dxa"/>
            <w:gridSpan w:val="2"/>
          </w:tcPr>
          <w:p w:rsidR="00A50C2B" w:rsidRPr="00A50C2B" w:rsidRDefault="00A50C2B" w:rsidP="007B760E">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B46103" w:rsidRDefault="00B46103" w:rsidP="007B760E">
      <w:pPr>
        <w:spacing w:after="0" w:line="240" w:lineRule="auto"/>
        <w:jc w:val="both"/>
        <w:rPr>
          <w:rFonts w:ascii="Times New Roman" w:hAnsi="Times New Roman" w:cs="Times New Roman"/>
          <w:b/>
          <w:sz w:val="28"/>
          <w:szCs w:val="28"/>
        </w:rPr>
      </w:pPr>
    </w:p>
    <w:p w:rsidR="00A50C2B" w:rsidRDefault="00A50C2B" w:rsidP="00A50C2B">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w:t>
      </w:r>
      <w:r>
        <w:rPr>
          <w:rFonts w:ascii="Times New Roman" w:hAnsi="Times New Roman" w:cs="Times New Roman"/>
          <w:b/>
          <w:sz w:val="28"/>
          <w:szCs w:val="28"/>
        </w:rPr>
        <w:t>пы на  этапе совершенствования спортивного мастерства</w:t>
      </w:r>
    </w:p>
    <w:p w:rsidR="00BF49E0" w:rsidRDefault="00BF49E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A50C2B" w:rsidTr="005076AE">
        <w:tc>
          <w:tcPr>
            <w:tcW w:w="3190" w:type="dxa"/>
            <w:vMerge w:val="restart"/>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 xml:space="preserve">Контрольные упражнения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тесты)</w:t>
            </w:r>
          </w:p>
        </w:tc>
      </w:tr>
      <w:tr w:rsidR="00A50C2B" w:rsidTr="00A50C2B">
        <w:tc>
          <w:tcPr>
            <w:tcW w:w="3190" w:type="dxa"/>
            <w:vMerge/>
          </w:tcPr>
          <w:p w:rsidR="00A50C2B" w:rsidRPr="00A50C2B" w:rsidRDefault="00A50C2B">
            <w:pPr>
              <w:jc w:val="both"/>
              <w:rPr>
                <w:rFonts w:ascii="Times New Roman" w:hAnsi="Times New Roman" w:cs="Times New Roman"/>
                <w:sz w:val="20"/>
                <w:szCs w:val="20"/>
              </w:rPr>
            </w:pPr>
          </w:p>
        </w:tc>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12,4 с)</w:t>
            </w:r>
          </w:p>
          <w:p w:rsidR="00A50C2B" w:rsidRPr="00A50C2B" w:rsidRDefault="00A50C2B">
            <w:pPr>
              <w:jc w:val="both"/>
              <w:rPr>
                <w:rFonts w:ascii="Times New Roman" w:hAnsi="Times New Roman" w:cs="Times New Roman"/>
                <w:sz w:val="20"/>
                <w:szCs w:val="20"/>
              </w:rPr>
            </w:pP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14,3 с)</w:t>
            </w:r>
          </w:p>
          <w:p w:rsidR="00A50C2B" w:rsidRPr="00A50C2B" w:rsidRDefault="00A50C2B">
            <w:pPr>
              <w:jc w:val="both"/>
              <w:rPr>
                <w:rFonts w:ascii="Times New Roman" w:hAnsi="Times New Roman" w:cs="Times New Roman"/>
                <w:sz w:val="20"/>
                <w:szCs w:val="20"/>
              </w:rPr>
            </w:pP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lastRenderedPageBreak/>
              <w:t>Выносливость</w:t>
            </w:r>
          </w:p>
        </w:tc>
        <w:tc>
          <w:tcPr>
            <w:tcW w:w="3190"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 xml:space="preserve">Бег 1000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2 мин 55 с)</w:t>
            </w:r>
          </w:p>
        </w:tc>
        <w:tc>
          <w:tcPr>
            <w:tcW w:w="3191"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 xml:space="preserve">Бег 1000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4 мин )</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D35D7F" w:rsidRPr="00FD5833" w:rsidRDefault="00D35D7F" w:rsidP="00DA463E">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 xml:space="preserve">Подтягивания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8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 xml:space="preserve">Отжимания на брусьях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 xml:space="preserve">Отжимания на брусьях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10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2,6 м)</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2,15 м)</w:t>
            </w:r>
          </w:p>
        </w:tc>
      </w:tr>
      <w:tr w:rsidR="00D35D7F" w:rsidTr="00593ACD">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Технико-тактическое мастерство</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D35D7F" w:rsidTr="0065372D">
        <w:tc>
          <w:tcPr>
            <w:tcW w:w="3190" w:type="dxa"/>
          </w:tcPr>
          <w:p w:rsidR="00D35D7F" w:rsidRPr="00A50C2B" w:rsidRDefault="00D35D7F">
            <w:pPr>
              <w:jc w:val="both"/>
              <w:rPr>
                <w:rFonts w:ascii="Times New Roman" w:hAnsi="Times New Roman" w:cs="Times New Roman"/>
                <w:sz w:val="20"/>
                <w:szCs w:val="20"/>
              </w:rPr>
            </w:pPr>
            <w:proofErr w:type="spellStart"/>
            <w:r>
              <w:rPr>
                <w:rFonts w:ascii="Times New Roman" w:hAnsi="Times New Roman" w:cs="Times New Roman"/>
                <w:sz w:val="20"/>
                <w:szCs w:val="20"/>
              </w:rPr>
              <w:t>Спортпивное</w:t>
            </w:r>
            <w:proofErr w:type="spellEnd"/>
            <w:r>
              <w:rPr>
                <w:rFonts w:ascii="Times New Roman" w:hAnsi="Times New Roman" w:cs="Times New Roman"/>
                <w:sz w:val="20"/>
                <w:szCs w:val="20"/>
              </w:rPr>
              <w:t xml:space="preserve"> звание</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Мастер спорта России, мастер спорта России международного класса</w:t>
            </w:r>
          </w:p>
        </w:tc>
      </w:tr>
    </w:tbl>
    <w:p w:rsidR="00A50C2B" w:rsidRDefault="00A50C2B">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Кроме того, </w:t>
      </w:r>
      <w:proofErr w:type="gramStart"/>
      <w:r w:rsidR="00A87C4A" w:rsidRPr="00A87C4A">
        <w:rPr>
          <w:rFonts w:ascii="Times New Roman" w:hAnsi="Times New Roman" w:cs="Times New Roman"/>
          <w:sz w:val="28"/>
          <w:szCs w:val="28"/>
        </w:rPr>
        <w:t>контроль за</w:t>
      </w:r>
      <w:proofErr w:type="gramEnd"/>
      <w:r w:rsidR="00A87C4A" w:rsidRPr="00A87C4A">
        <w:rPr>
          <w:rFonts w:ascii="Times New Roman" w:hAnsi="Times New Roman" w:cs="Times New Roman"/>
          <w:sz w:val="28"/>
          <w:szCs w:val="28"/>
        </w:rPr>
        <w:t xml:space="preserve"> развитием основных физических качеств в годичном цикле осуществляется по контрольному тестированию в середине учебного года (май).</w:t>
      </w:r>
    </w:p>
    <w:p w:rsidR="000E6A90" w:rsidRDefault="00A87C4A">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Технико-тактическая подготовленность</w:t>
      </w:r>
    </w:p>
    <w:p w:rsidR="00354028" w:rsidRPr="000E6A90" w:rsidRDefault="00354028">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w:t>
      </w:r>
      <w:proofErr w:type="gramStart"/>
      <w:r w:rsidR="00A87C4A" w:rsidRPr="00A87C4A">
        <w:rPr>
          <w:rFonts w:ascii="Times New Roman" w:hAnsi="Times New Roman" w:cs="Times New Roman"/>
          <w:sz w:val="28"/>
          <w:szCs w:val="28"/>
        </w:rPr>
        <w:t>Контроль за</w:t>
      </w:r>
      <w:proofErr w:type="gramEnd"/>
      <w:r w:rsidR="00A87C4A" w:rsidRPr="00A87C4A">
        <w:rPr>
          <w:rFonts w:ascii="Times New Roman" w:hAnsi="Times New Roman" w:cs="Times New Roman"/>
          <w:sz w:val="28"/>
          <w:szCs w:val="28"/>
        </w:rPr>
        <w:t xml:space="preserve">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w:t>
      </w:r>
      <w:r>
        <w:rPr>
          <w:rFonts w:ascii="Times New Roman" w:hAnsi="Times New Roman" w:cs="Times New Roman"/>
          <w:sz w:val="28"/>
          <w:szCs w:val="28"/>
        </w:rPr>
        <w:t>.</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w:t>
      </w:r>
      <w:proofErr w:type="gramStart"/>
      <w:r w:rsidR="00A87C4A" w:rsidRPr="00A87C4A">
        <w:rPr>
          <w:rFonts w:ascii="Times New Roman" w:hAnsi="Times New Roman" w:cs="Times New Roman"/>
          <w:sz w:val="28"/>
          <w:szCs w:val="28"/>
        </w:rPr>
        <w:t>Контроль за</w:t>
      </w:r>
      <w:proofErr w:type="gramEnd"/>
      <w:r w:rsidR="00A87C4A" w:rsidRPr="00A87C4A">
        <w:rPr>
          <w:rFonts w:ascii="Times New Roman" w:hAnsi="Times New Roman" w:cs="Times New Roman"/>
          <w:sz w:val="28"/>
          <w:szCs w:val="28"/>
        </w:rPr>
        <w:t xml:space="preserve">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w:t>
      </w:r>
      <w:proofErr w:type="gramStart"/>
      <w:r w:rsidR="00A87C4A" w:rsidRPr="00A87C4A">
        <w:rPr>
          <w:rFonts w:ascii="Times New Roman" w:hAnsi="Times New Roman" w:cs="Times New Roman"/>
          <w:sz w:val="28"/>
          <w:szCs w:val="28"/>
        </w:rPr>
        <w:t>контроль за</w:t>
      </w:r>
      <w:proofErr w:type="gramEnd"/>
      <w:r w:rsidR="00A87C4A" w:rsidRPr="00A87C4A">
        <w:rPr>
          <w:rFonts w:ascii="Times New Roman" w:hAnsi="Times New Roman" w:cs="Times New Roman"/>
          <w:sz w:val="28"/>
          <w:szCs w:val="28"/>
        </w:rPr>
        <w:t xml:space="preserve"> тактическим мышлением, за тактическими действиями (объем тактических приемов, их разносторонность и</w:t>
      </w:r>
      <w:r>
        <w:rPr>
          <w:rFonts w:ascii="Times New Roman" w:hAnsi="Times New Roman" w:cs="Times New Roman"/>
          <w:sz w:val="28"/>
          <w:szCs w:val="28"/>
        </w:rPr>
        <w:t xml:space="preserve"> </w:t>
      </w:r>
      <w:r w:rsidRPr="000E6A90">
        <w:rPr>
          <w:rFonts w:ascii="Times New Roman" w:hAnsi="Times New Roman" w:cs="Times New Roman"/>
          <w:sz w:val="28"/>
          <w:szCs w:val="28"/>
        </w:rPr>
        <w:t>эффективность использования). Обычно контроль тактической подготовленности совпадает с контролем соревновательной деятельности.</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Оценка </w:t>
      </w:r>
      <w:r w:rsidRPr="000E6A90">
        <w:rPr>
          <w:rFonts w:ascii="Times New Roman" w:hAnsi="Times New Roman" w:cs="Times New Roman"/>
          <w:b/>
          <w:sz w:val="28"/>
          <w:szCs w:val="28"/>
        </w:rPr>
        <w:t>состояния здоровья и основных функциональных</w:t>
      </w:r>
      <w:r w:rsidRPr="000E6A90">
        <w:rPr>
          <w:rFonts w:ascii="Times New Roman" w:hAnsi="Times New Roman" w:cs="Times New Roman"/>
          <w:sz w:val="28"/>
          <w:szCs w:val="28"/>
        </w:rPr>
        <w:t xml:space="preserve"> систем спортсмена осуществляется </w:t>
      </w:r>
      <w:proofErr w:type="gramStart"/>
      <w:r w:rsidRPr="000E6A90">
        <w:rPr>
          <w:rFonts w:ascii="Times New Roman" w:hAnsi="Times New Roman" w:cs="Times New Roman"/>
          <w:sz w:val="28"/>
          <w:szCs w:val="28"/>
        </w:rPr>
        <w:t>через</w:t>
      </w:r>
      <w:proofErr w:type="gramEnd"/>
      <w:r w:rsidRPr="000E6A90">
        <w:rPr>
          <w:rFonts w:ascii="Times New Roman" w:hAnsi="Times New Roman" w:cs="Times New Roman"/>
          <w:sz w:val="28"/>
          <w:szCs w:val="28"/>
        </w:rPr>
        <w:t xml:space="preserve">: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углубленное медицинское обследование спортсменов не менее дв</w:t>
      </w:r>
      <w:r>
        <w:rPr>
          <w:rFonts w:ascii="Times New Roman" w:hAnsi="Times New Roman" w:cs="Times New Roman"/>
          <w:sz w:val="28"/>
          <w:szCs w:val="28"/>
        </w:rPr>
        <w:t>ух раз в год</w:t>
      </w:r>
      <w:proofErr w:type="gramStart"/>
      <w:r>
        <w:rPr>
          <w:rFonts w:ascii="Times New Roman" w:hAnsi="Times New Roman" w:cs="Times New Roman"/>
          <w:sz w:val="28"/>
          <w:szCs w:val="28"/>
        </w:rPr>
        <w:t xml:space="preserve"> ;</w:t>
      </w:r>
      <w:proofErr w:type="gramEnd"/>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дополнительные медицинские осмотры перед участием в соревнованиях, после болезни или травмы;</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4.3. Методические указания по организации тестирования </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6A90">
        <w:rPr>
          <w:rFonts w:ascii="Times New Roman" w:hAnsi="Times New Roman" w:cs="Times New Roman"/>
          <w:sz w:val="28"/>
          <w:szCs w:val="28"/>
        </w:rPr>
        <w:t>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исключения влияния различных побочных факторов на результаты тестирования необходимо стандартизировать методику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Для этого необходимо с</w:t>
      </w:r>
      <w:r>
        <w:rPr>
          <w:rFonts w:ascii="Times New Roman" w:hAnsi="Times New Roman" w:cs="Times New Roman"/>
          <w:sz w:val="28"/>
          <w:szCs w:val="28"/>
        </w:rPr>
        <w:t xml:space="preserve">облюдать следующие рекомендации </w:t>
      </w:r>
      <w:r w:rsidRPr="000E6A90">
        <w:rPr>
          <w:rFonts w:ascii="Times New Roman" w:hAnsi="Times New Roman" w:cs="Times New Roman"/>
          <w:sz w:val="28"/>
          <w:szCs w:val="28"/>
        </w:rPr>
        <w:t xml:space="preserve">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w:t>
      </w:r>
      <w:r>
        <w:rPr>
          <w:rFonts w:ascii="Times New Roman" w:hAnsi="Times New Roman" w:cs="Times New Roman"/>
          <w:sz w:val="28"/>
          <w:szCs w:val="28"/>
        </w:rPr>
        <w:t xml:space="preserve"> тестированием будет одинаковым: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разминка перед тестированием должна быть стандартной (по длительности, подбору упражнений, последовательности их выполнения);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тестирование по возможности должны проводить одни и те же люди;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схема выполнения теста не изменяется и остается постоянной от</w:t>
      </w:r>
      <w:r>
        <w:rPr>
          <w:rFonts w:ascii="Times New Roman" w:hAnsi="Times New Roman" w:cs="Times New Roman"/>
          <w:sz w:val="28"/>
          <w:szCs w:val="28"/>
        </w:rPr>
        <w:t xml:space="preserve"> </w:t>
      </w:r>
      <w:r w:rsidRPr="000E6A90">
        <w:rPr>
          <w:rFonts w:ascii="Times New Roman" w:hAnsi="Times New Roman" w:cs="Times New Roman"/>
          <w:sz w:val="28"/>
          <w:szCs w:val="28"/>
        </w:rPr>
        <w:t>тестирования к тестированию;</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интервалы между повторениями одного и того же теста должны ликвидировать утомление, возникшее после первой попытки;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спортсмен должен стремиться показать в тесте максимально возможный результат.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Такая мотивация реальна, если в ходе тестирования создается </w:t>
      </w:r>
      <w:r>
        <w:rPr>
          <w:rFonts w:ascii="Times New Roman" w:hAnsi="Times New Roman" w:cs="Times New Roman"/>
          <w:sz w:val="28"/>
          <w:szCs w:val="28"/>
        </w:rPr>
        <w:t xml:space="preserve">соревновательная обстановка. </w:t>
      </w:r>
      <w:r w:rsidRPr="000E6A90">
        <w:rPr>
          <w:rFonts w:ascii="Times New Roman" w:hAnsi="Times New Roman" w:cs="Times New Roman"/>
          <w:sz w:val="28"/>
          <w:szCs w:val="28"/>
        </w:rPr>
        <w:t xml:space="preserve"> Описание методики выполнения любого теста должно учитывать все эти рекомендации.</w:t>
      </w: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p>
    <w:p w:rsidR="000E6A90" w:rsidRPr="000E6A90" w:rsidRDefault="000E6A90" w:rsidP="000E6A90">
      <w:pPr>
        <w:spacing w:after="0" w:line="240" w:lineRule="auto"/>
        <w:jc w:val="center"/>
        <w:rPr>
          <w:rFonts w:ascii="Times New Roman" w:hAnsi="Times New Roman" w:cs="Times New Roman"/>
          <w:b/>
          <w:sz w:val="28"/>
          <w:szCs w:val="28"/>
        </w:rPr>
      </w:pPr>
      <w:r w:rsidRPr="000E6A90">
        <w:rPr>
          <w:rFonts w:ascii="Times New Roman" w:hAnsi="Times New Roman" w:cs="Times New Roman"/>
          <w:b/>
          <w:sz w:val="28"/>
          <w:szCs w:val="28"/>
        </w:rPr>
        <w:t xml:space="preserve">4.4. Методические указания по методам и организации </w:t>
      </w:r>
      <w:proofErr w:type="spellStart"/>
      <w:proofErr w:type="gramStart"/>
      <w:r w:rsidRPr="000E6A90">
        <w:rPr>
          <w:rFonts w:ascii="Times New Roman" w:hAnsi="Times New Roman" w:cs="Times New Roman"/>
          <w:b/>
          <w:sz w:val="28"/>
          <w:szCs w:val="28"/>
        </w:rPr>
        <w:t>медико</w:t>
      </w:r>
      <w:proofErr w:type="spellEnd"/>
      <w:r w:rsidR="00354028">
        <w:rPr>
          <w:rFonts w:ascii="Times New Roman" w:hAnsi="Times New Roman" w:cs="Times New Roman"/>
          <w:b/>
          <w:sz w:val="28"/>
          <w:szCs w:val="28"/>
        </w:rPr>
        <w:t xml:space="preserve"> - </w:t>
      </w:r>
      <w:r w:rsidRPr="000E6A90">
        <w:rPr>
          <w:rFonts w:ascii="Times New Roman" w:hAnsi="Times New Roman" w:cs="Times New Roman"/>
          <w:b/>
          <w:sz w:val="28"/>
          <w:szCs w:val="28"/>
        </w:rPr>
        <w:t>биологического</w:t>
      </w:r>
      <w:proofErr w:type="gramEnd"/>
      <w:r w:rsidRPr="000E6A90">
        <w:rPr>
          <w:rFonts w:ascii="Times New Roman" w:hAnsi="Times New Roman" w:cs="Times New Roman"/>
          <w:b/>
          <w:sz w:val="28"/>
          <w:szCs w:val="28"/>
        </w:rPr>
        <w:t xml:space="preserve"> контроля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 общий и спортивный анамнез;</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общий врачебный осмотр;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w:t>
      </w:r>
      <w:proofErr w:type="spellStart"/>
      <w:r w:rsidRPr="000E6A90">
        <w:rPr>
          <w:rFonts w:ascii="Times New Roman" w:hAnsi="Times New Roman" w:cs="Times New Roman"/>
          <w:sz w:val="28"/>
          <w:szCs w:val="28"/>
        </w:rPr>
        <w:t>соматоскопию</w:t>
      </w:r>
      <w:proofErr w:type="spellEnd"/>
      <w:r w:rsidRPr="000E6A90">
        <w:rPr>
          <w:rFonts w:ascii="Times New Roman" w:hAnsi="Times New Roman" w:cs="Times New Roman"/>
          <w:sz w:val="28"/>
          <w:szCs w:val="28"/>
        </w:rPr>
        <w:t xml:space="preserve"> и антропометрию;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w:t>
      </w:r>
      <w:proofErr w:type="gramStart"/>
      <w:r w:rsidRPr="000E6A90">
        <w:rPr>
          <w:rFonts w:ascii="Times New Roman" w:hAnsi="Times New Roman" w:cs="Times New Roman"/>
          <w:sz w:val="28"/>
          <w:szCs w:val="28"/>
        </w:rPr>
        <w:t>сердечно-сосудистой</w:t>
      </w:r>
      <w:proofErr w:type="gramEnd"/>
      <w:r w:rsidRPr="000E6A90">
        <w:rPr>
          <w:rFonts w:ascii="Times New Roman" w:hAnsi="Times New Roman" w:cs="Times New Roman"/>
          <w:sz w:val="28"/>
          <w:szCs w:val="28"/>
        </w:rPr>
        <w:t xml:space="preserve"> системы;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системы дыхания;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исследования нервной системы, нервно-мышечного аппарата и анализаторов;</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состояние слуха и острота зрения;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функциональная проба с физической нагрузкой с исследованием ЧСС и АД, тип реакции, быстрота восстановления, ЭКГ до и после нагрузки;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клинический анализ крови и мочи.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6A90">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одинаковая нагрузка;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достаточный отдых перед обследованием;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одинаковый промежуток времени между предшествовавшей нагрузкой 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Желательно проводить очередное комплексное исследование после дня отдыха или небольшой нагрузки;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промежутки времени между приемом пищи</w:t>
      </w:r>
      <w:r>
        <w:rPr>
          <w:rFonts w:ascii="Times New Roman" w:hAnsi="Times New Roman" w:cs="Times New Roman"/>
          <w:sz w:val="28"/>
          <w:szCs w:val="28"/>
        </w:rPr>
        <w:t xml:space="preserve"> </w:t>
      </w:r>
      <w:r w:rsidRPr="000E6A90">
        <w:rPr>
          <w:rFonts w:ascii="Times New Roman" w:hAnsi="Times New Roman" w:cs="Times New Roman"/>
          <w:sz w:val="28"/>
          <w:szCs w:val="28"/>
        </w:rPr>
        <w:t>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одинаковое время суток;</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методы исследования.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исключение заболевания, плохого самочувствия, плохого сна перед исследованием, негативизма спортсмена;</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исключение приема медикаментозных средств и восстановителей накануне и в день исследований;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учет времени года и условий среды;</w:t>
      </w:r>
    </w:p>
    <w:p w:rsidR="00A87C4A" w:rsidRP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аналогичные этапы в различных спортивных сезонах.</w:t>
      </w:r>
    </w:p>
    <w:p w:rsidR="000E6A90"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A90" w:rsidRPr="000E6A90">
        <w:rPr>
          <w:rFonts w:ascii="Times New Roman" w:hAnsi="Times New Roman" w:cs="Times New Roman"/>
          <w:sz w:val="28"/>
          <w:szCs w:val="28"/>
        </w:rPr>
        <w:t>Объем и характер методов может сокращаться или увеличиваться в зависимости от условий, времени, специфики каждого конкретного случая.</w:t>
      </w:r>
      <w:r>
        <w:rPr>
          <w:rFonts w:ascii="Times New Roman" w:hAnsi="Times New Roman" w:cs="Times New Roman"/>
          <w:sz w:val="28"/>
          <w:szCs w:val="28"/>
        </w:rPr>
        <w:t xml:space="preserve"> </w:t>
      </w:r>
      <w:r w:rsidR="000E6A90" w:rsidRPr="000E6A90">
        <w:rPr>
          <w:rFonts w:ascii="Times New Roman" w:hAnsi="Times New Roman" w:cs="Times New Roman"/>
          <w:sz w:val="28"/>
          <w:szCs w:val="28"/>
        </w:rPr>
        <w:t>При этом важно, чтобы обследование охватывало основные системы организма и его адаптацию к физическим нагрузкам.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5. ПЛАН ФИЗКУЛЬТУРНЫХ И СПОРТИВНЫХ МЕРОПРИЯТИЙ </w:t>
      </w:r>
    </w:p>
    <w:p w:rsidR="001F6468" w:rsidRPr="001F6468" w:rsidRDefault="001F646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Календарный план официальных соревнований и физкультурно-массовых мероприятий МАУДО «ДЮСШ по видам единоборств» (далее – План)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План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1F6468">
        <w:rPr>
          <w:rFonts w:ascii="Times New Roman" w:hAnsi="Times New Roman" w:cs="Times New Roman"/>
          <w:sz w:val="28"/>
          <w:szCs w:val="28"/>
        </w:rPr>
        <w:t>а</w:t>
      </w:r>
      <w:proofErr w:type="gramEnd"/>
      <w:r w:rsidRPr="001F6468">
        <w:rPr>
          <w:rFonts w:ascii="Times New Roman" w:hAnsi="Times New Roman" w:cs="Times New Roman"/>
          <w:sz w:val="28"/>
          <w:szCs w:val="28"/>
        </w:rPr>
        <w:t xml:space="preserve"> следовательно, и наибольшему росту спортивных результатов. План формируется организацией, осуществляющей спортивную подготовку, </w:t>
      </w:r>
      <w:r w:rsidRPr="001F6468">
        <w:rPr>
          <w:rFonts w:ascii="Times New Roman" w:hAnsi="Times New Roman" w:cs="Times New Roman"/>
          <w:sz w:val="28"/>
          <w:szCs w:val="28"/>
        </w:rPr>
        <w:lastRenderedPageBreak/>
        <w:t xml:space="preserve">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 </w:t>
      </w:r>
      <w:proofErr w:type="gramStart"/>
      <w:r w:rsidRPr="001F6468">
        <w:rPr>
          <w:rFonts w:ascii="Times New Roman" w:hAnsi="Times New Roman" w:cs="Times New Roman"/>
          <w:sz w:val="28"/>
          <w:szCs w:val="28"/>
        </w:rPr>
        <w:t>При составлении плана необходимо ориентир</w:t>
      </w:r>
      <w:r>
        <w:rPr>
          <w:rFonts w:ascii="Times New Roman" w:hAnsi="Times New Roman" w:cs="Times New Roman"/>
          <w:sz w:val="28"/>
          <w:szCs w:val="28"/>
        </w:rPr>
        <w:t>оваться на принцип первостепенности</w:t>
      </w:r>
      <w:r w:rsidRPr="001F6468">
        <w:rPr>
          <w:rFonts w:ascii="Times New Roman" w:hAnsi="Times New Roman" w:cs="Times New Roman"/>
          <w:sz w:val="28"/>
          <w:szCs w:val="28"/>
        </w:rPr>
        <w:t>, который подразумевает соподчиненность физкультурных и спортивных соревнований различного уровня: - уровень физкультурно-спортивной организации (школьный); - городской (районный) уровень; - краевой уровень; - окружной (федеральный) уровень; - Всероссийский уровень; - международный уровень.</w:t>
      </w:r>
      <w:proofErr w:type="gramEnd"/>
      <w:r w:rsidRPr="001F6468">
        <w:rPr>
          <w:rFonts w:ascii="Times New Roman" w:hAnsi="Times New Roman" w:cs="Times New Roman"/>
          <w:sz w:val="28"/>
          <w:szCs w:val="28"/>
        </w:rPr>
        <w:t xml:space="preserve"> В системе спортивной подготовки по тхэквондо выделяют контрольные, отборочные, основные и главные соревнования. Контрольные соревнования проводятся с целью </w:t>
      </w:r>
      <w:proofErr w:type="gramStart"/>
      <w:r w:rsidRPr="001F6468">
        <w:rPr>
          <w:rFonts w:ascii="Times New Roman" w:hAnsi="Times New Roman" w:cs="Times New Roman"/>
          <w:sz w:val="28"/>
          <w:szCs w:val="28"/>
        </w:rPr>
        <w:t>контроля за</w:t>
      </w:r>
      <w:proofErr w:type="gramEnd"/>
      <w:r w:rsidRPr="001F6468">
        <w:rPr>
          <w:rFonts w:ascii="Times New Roman" w:hAnsi="Times New Roman" w:cs="Times New Roman"/>
          <w:sz w:val="28"/>
          <w:szCs w:val="28"/>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уровня, так и специально организованные контрольные соревнования.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Программа их может существенно отличаться от программы отборочных и главных соревнований и быть составлена с учетом необходимости </w:t>
      </w:r>
      <w:proofErr w:type="gramStart"/>
      <w:r w:rsidRPr="001F6468">
        <w:rPr>
          <w:rFonts w:ascii="Times New Roman" w:hAnsi="Times New Roman" w:cs="Times New Roman"/>
          <w:sz w:val="28"/>
          <w:szCs w:val="28"/>
        </w:rPr>
        <w:t>контроля за</w:t>
      </w:r>
      <w:proofErr w:type="gramEnd"/>
      <w:r w:rsidRPr="001F6468">
        <w:rPr>
          <w:rFonts w:ascii="Times New Roman" w:hAnsi="Times New Roman" w:cs="Times New Roman"/>
          <w:sz w:val="28"/>
          <w:szCs w:val="28"/>
        </w:rPr>
        <w:t xml:space="preserve"> уровнем развития отдельных сторон подготовленности. </w:t>
      </w:r>
    </w:p>
    <w:p w:rsidR="001F6468"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6. ПЕРЕЧЕНЬ ИНФОРМАЦИОННОГО ОБЕСПЕЧЕНИЯ </w:t>
      </w:r>
    </w:p>
    <w:p w:rsidR="00354028" w:rsidRPr="001F646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6.1. Список литературных источников</w:t>
      </w:r>
    </w:p>
    <w:p w:rsidR="0035402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 Агашин Ф.К. Биомеханика ударных движений. – М.:ФиС.1977, с.207.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2. Андрис Э. Р., </w:t>
      </w:r>
      <w:proofErr w:type="spellStart"/>
      <w:r w:rsidRPr="001F6468">
        <w:rPr>
          <w:rFonts w:ascii="Times New Roman" w:hAnsi="Times New Roman" w:cs="Times New Roman"/>
          <w:sz w:val="28"/>
          <w:szCs w:val="28"/>
        </w:rPr>
        <w:t>Арзуманов</w:t>
      </w:r>
      <w:proofErr w:type="spellEnd"/>
      <w:r w:rsidRPr="001F6468">
        <w:rPr>
          <w:rFonts w:ascii="Times New Roman" w:hAnsi="Times New Roman" w:cs="Times New Roman"/>
          <w:sz w:val="28"/>
          <w:szCs w:val="28"/>
        </w:rPr>
        <w:t xml:space="preserve"> Г.Г., Годик М.А. Выбор тренировочных сре</w:t>
      </w:r>
      <w:proofErr w:type="gramStart"/>
      <w:r w:rsidRPr="001F6468">
        <w:rPr>
          <w:rFonts w:ascii="Times New Roman" w:hAnsi="Times New Roman" w:cs="Times New Roman"/>
          <w:sz w:val="28"/>
          <w:szCs w:val="28"/>
        </w:rPr>
        <w:t>дств в з</w:t>
      </w:r>
      <w:proofErr w:type="gramEnd"/>
      <w:r w:rsidRPr="001F6468">
        <w:rPr>
          <w:rFonts w:ascii="Times New Roman" w:hAnsi="Times New Roman" w:cs="Times New Roman"/>
          <w:sz w:val="28"/>
          <w:szCs w:val="28"/>
        </w:rPr>
        <w:t xml:space="preserve">ависимости от структуры соревновательного упражнения. – </w:t>
      </w:r>
      <w:proofErr w:type="spellStart"/>
      <w:r w:rsidRPr="001F6468">
        <w:rPr>
          <w:rFonts w:ascii="Times New Roman" w:hAnsi="Times New Roman" w:cs="Times New Roman"/>
          <w:sz w:val="28"/>
          <w:szCs w:val="28"/>
        </w:rPr>
        <w:t>ТиП</w:t>
      </w:r>
      <w:proofErr w:type="spellEnd"/>
      <w:r w:rsidRPr="001F6468">
        <w:rPr>
          <w:rFonts w:ascii="Times New Roman" w:hAnsi="Times New Roman" w:cs="Times New Roman"/>
          <w:sz w:val="28"/>
          <w:szCs w:val="28"/>
        </w:rPr>
        <w:t>, 1979, № 2.</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3. </w:t>
      </w:r>
      <w:proofErr w:type="spellStart"/>
      <w:r w:rsidRPr="001F6468">
        <w:rPr>
          <w:rFonts w:ascii="Times New Roman" w:hAnsi="Times New Roman" w:cs="Times New Roman"/>
          <w:sz w:val="28"/>
          <w:szCs w:val="28"/>
        </w:rPr>
        <w:t>Верхошанский</w:t>
      </w:r>
      <w:proofErr w:type="spellEnd"/>
      <w:r w:rsidRPr="001F6468">
        <w:rPr>
          <w:rFonts w:ascii="Times New Roman" w:hAnsi="Times New Roman" w:cs="Times New Roman"/>
          <w:sz w:val="28"/>
          <w:szCs w:val="28"/>
        </w:rPr>
        <w:t xml:space="preserve"> Ю.В. Основы специальной силовой подготовки в спорте.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1977.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4. Годик М. А. Контроль тренировочных и соревновательных нагрузок.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5. </w:t>
      </w:r>
      <w:proofErr w:type="spellStart"/>
      <w:r w:rsidRPr="001F6468">
        <w:rPr>
          <w:rFonts w:ascii="Times New Roman" w:hAnsi="Times New Roman" w:cs="Times New Roman"/>
          <w:sz w:val="28"/>
          <w:szCs w:val="28"/>
        </w:rPr>
        <w:t>Готовцев</w:t>
      </w:r>
      <w:proofErr w:type="spellEnd"/>
      <w:r w:rsidRPr="001F6468">
        <w:rPr>
          <w:rFonts w:ascii="Times New Roman" w:hAnsi="Times New Roman" w:cs="Times New Roman"/>
          <w:sz w:val="28"/>
          <w:szCs w:val="28"/>
        </w:rPr>
        <w:t xml:space="preserve"> П.И., Дубровский В.И. Спортсменам о восстановлении.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1981.</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6. </w:t>
      </w:r>
      <w:proofErr w:type="spellStart"/>
      <w:r w:rsidRPr="001F6468">
        <w:rPr>
          <w:rFonts w:ascii="Times New Roman" w:hAnsi="Times New Roman" w:cs="Times New Roman"/>
          <w:sz w:val="28"/>
          <w:szCs w:val="28"/>
        </w:rPr>
        <w:t>Мавлеткулова</w:t>
      </w:r>
      <w:proofErr w:type="spellEnd"/>
      <w:r w:rsidRPr="001F6468">
        <w:rPr>
          <w:rFonts w:ascii="Times New Roman" w:hAnsi="Times New Roman" w:cs="Times New Roman"/>
          <w:sz w:val="28"/>
          <w:szCs w:val="28"/>
        </w:rPr>
        <w:t xml:space="preserve"> А.С. «Развитие специальных качеств </w:t>
      </w:r>
      <w:proofErr w:type="spellStart"/>
      <w:r w:rsidRPr="001F6468">
        <w:rPr>
          <w:rFonts w:ascii="Times New Roman" w:hAnsi="Times New Roman" w:cs="Times New Roman"/>
          <w:sz w:val="28"/>
          <w:szCs w:val="28"/>
        </w:rPr>
        <w:t>тхэквондистов</w:t>
      </w:r>
      <w:proofErr w:type="spellEnd"/>
      <w:r w:rsidRPr="001F6468">
        <w:rPr>
          <w:rFonts w:ascii="Times New Roman" w:hAnsi="Times New Roman" w:cs="Times New Roman"/>
          <w:sz w:val="28"/>
          <w:szCs w:val="28"/>
        </w:rPr>
        <w:t xml:space="preserve">-юношей» </w:t>
      </w:r>
      <w:proofErr w:type="gramStart"/>
      <w:r w:rsidRPr="001F6468">
        <w:rPr>
          <w:rFonts w:ascii="Times New Roman" w:hAnsi="Times New Roman" w:cs="Times New Roman"/>
          <w:sz w:val="28"/>
          <w:szCs w:val="28"/>
        </w:rPr>
        <w:t>С-П</w:t>
      </w:r>
      <w:proofErr w:type="gramEnd"/>
      <w:r w:rsidRPr="001F6468">
        <w:rPr>
          <w:rFonts w:ascii="Times New Roman" w:hAnsi="Times New Roman" w:cs="Times New Roman"/>
          <w:sz w:val="28"/>
          <w:szCs w:val="28"/>
        </w:rPr>
        <w:t>., 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lastRenderedPageBreak/>
        <w:t xml:space="preserve"> 7. Миронова З.С. Меркулова Р.И., </w:t>
      </w:r>
      <w:proofErr w:type="spellStart"/>
      <w:r w:rsidRPr="001F6468">
        <w:rPr>
          <w:rFonts w:ascii="Times New Roman" w:hAnsi="Times New Roman" w:cs="Times New Roman"/>
          <w:sz w:val="28"/>
          <w:szCs w:val="28"/>
        </w:rPr>
        <w:t>Богуцкая</w:t>
      </w:r>
      <w:proofErr w:type="spellEnd"/>
      <w:r w:rsidRPr="001F6468">
        <w:rPr>
          <w:rFonts w:ascii="Times New Roman" w:hAnsi="Times New Roman" w:cs="Times New Roman"/>
          <w:sz w:val="28"/>
          <w:szCs w:val="28"/>
        </w:rPr>
        <w:t xml:space="preserve"> Е.В., </w:t>
      </w:r>
      <w:proofErr w:type="spellStart"/>
      <w:r w:rsidRPr="001F6468">
        <w:rPr>
          <w:rFonts w:ascii="Times New Roman" w:hAnsi="Times New Roman" w:cs="Times New Roman"/>
          <w:sz w:val="28"/>
          <w:szCs w:val="28"/>
        </w:rPr>
        <w:t>Баднин</w:t>
      </w:r>
      <w:proofErr w:type="spellEnd"/>
      <w:r w:rsidRPr="001F6468">
        <w:rPr>
          <w:rFonts w:ascii="Times New Roman" w:hAnsi="Times New Roman" w:cs="Times New Roman"/>
          <w:sz w:val="28"/>
          <w:szCs w:val="28"/>
        </w:rPr>
        <w:t xml:space="preserve"> И.А. Перенапряжение </w:t>
      </w:r>
      <w:proofErr w:type="spellStart"/>
      <w:r w:rsidRPr="001F6468">
        <w:rPr>
          <w:rFonts w:ascii="Times New Roman" w:hAnsi="Times New Roman" w:cs="Times New Roman"/>
          <w:sz w:val="28"/>
          <w:szCs w:val="28"/>
        </w:rPr>
        <w:t>опорнодвигательного</w:t>
      </w:r>
      <w:proofErr w:type="spellEnd"/>
      <w:r w:rsidRPr="001F6468">
        <w:rPr>
          <w:rFonts w:ascii="Times New Roman" w:hAnsi="Times New Roman" w:cs="Times New Roman"/>
          <w:sz w:val="28"/>
          <w:szCs w:val="28"/>
        </w:rPr>
        <w:t xml:space="preserve"> аппарата у спортсменов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1982.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8. </w:t>
      </w:r>
      <w:proofErr w:type="spellStart"/>
      <w:r w:rsidRPr="001F6468">
        <w:rPr>
          <w:rFonts w:ascii="Times New Roman" w:hAnsi="Times New Roman" w:cs="Times New Roman"/>
          <w:sz w:val="28"/>
          <w:szCs w:val="28"/>
        </w:rPr>
        <w:t>Сафонкин</w:t>
      </w:r>
      <w:proofErr w:type="spellEnd"/>
      <w:r w:rsidRPr="001F6468">
        <w:rPr>
          <w:rFonts w:ascii="Times New Roman" w:hAnsi="Times New Roman" w:cs="Times New Roman"/>
          <w:sz w:val="28"/>
          <w:szCs w:val="28"/>
        </w:rPr>
        <w:t xml:space="preserve"> С.Н.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 СПб. ГАФК им. П-6-+.Ф. Лесгафта, 2001г.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9. </w:t>
      </w:r>
      <w:proofErr w:type="spellStart"/>
      <w:r w:rsidRPr="001F6468">
        <w:rPr>
          <w:rFonts w:ascii="Times New Roman" w:hAnsi="Times New Roman" w:cs="Times New Roman"/>
          <w:sz w:val="28"/>
          <w:szCs w:val="28"/>
        </w:rPr>
        <w:t>Сиязев</w:t>
      </w:r>
      <w:proofErr w:type="spellEnd"/>
      <w:r w:rsidRPr="001F6468">
        <w:rPr>
          <w:rFonts w:ascii="Times New Roman" w:hAnsi="Times New Roman" w:cs="Times New Roman"/>
          <w:sz w:val="28"/>
          <w:szCs w:val="28"/>
        </w:rPr>
        <w:t xml:space="preserve"> С.В. «Средства и методы восточных единобо</w:t>
      </w:r>
      <w:proofErr w:type="gramStart"/>
      <w:r w:rsidRPr="001F6468">
        <w:rPr>
          <w:rFonts w:ascii="Times New Roman" w:hAnsi="Times New Roman" w:cs="Times New Roman"/>
          <w:sz w:val="28"/>
          <w:szCs w:val="28"/>
        </w:rPr>
        <w:t>рств в пс</w:t>
      </w:r>
      <w:proofErr w:type="gramEnd"/>
      <w:r w:rsidRPr="001F6468">
        <w:rPr>
          <w:rFonts w:ascii="Times New Roman" w:hAnsi="Times New Roman" w:cs="Times New Roman"/>
          <w:sz w:val="28"/>
          <w:szCs w:val="28"/>
        </w:rPr>
        <w:t>ихологической подготовке юных спортсменов-единоборцев» М.,2007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10. Соколов И. С. Основы </w:t>
      </w:r>
      <w:proofErr w:type="spellStart"/>
      <w:r w:rsidRPr="001F6468">
        <w:rPr>
          <w:rFonts w:ascii="Times New Roman" w:hAnsi="Times New Roman" w:cs="Times New Roman"/>
          <w:sz w:val="28"/>
          <w:szCs w:val="28"/>
        </w:rPr>
        <w:t>таэквон</w:t>
      </w:r>
      <w:proofErr w:type="spellEnd"/>
      <w:r w:rsidRPr="001F6468">
        <w:rPr>
          <w:rFonts w:ascii="Times New Roman" w:hAnsi="Times New Roman" w:cs="Times New Roman"/>
          <w:sz w:val="28"/>
          <w:szCs w:val="28"/>
        </w:rPr>
        <w:t xml:space="preserve">-до. – М.: «Советский спорт», 1994. - 256 с. 11. Эффективные средства и методы подготовки юных спортсменов. Сб. науч. тр. под ред. В.С. </w:t>
      </w:r>
      <w:proofErr w:type="spellStart"/>
      <w:r w:rsidRPr="001F6468">
        <w:rPr>
          <w:rFonts w:ascii="Times New Roman" w:hAnsi="Times New Roman" w:cs="Times New Roman"/>
          <w:sz w:val="28"/>
          <w:szCs w:val="28"/>
        </w:rPr>
        <w:t>Топчияна</w:t>
      </w:r>
      <w:proofErr w:type="spellEnd"/>
      <w:r w:rsidRPr="001F6468">
        <w:rPr>
          <w:rFonts w:ascii="Times New Roman" w:hAnsi="Times New Roman" w:cs="Times New Roman"/>
          <w:sz w:val="28"/>
          <w:szCs w:val="28"/>
        </w:rPr>
        <w:t xml:space="preserve">. – М.: 1988, с.130.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12. </w:t>
      </w:r>
      <w:proofErr w:type="spellStart"/>
      <w:r w:rsidRPr="001F6468">
        <w:rPr>
          <w:rFonts w:ascii="Times New Roman" w:hAnsi="Times New Roman" w:cs="Times New Roman"/>
          <w:sz w:val="28"/>
          <w:szCs w:val="28"/>
        </w:rPr>
        <w:t>Фарфель</w:t>
      </w:r>
      <w:proofErr w:type="spellEnd"/>
      <w:r w:rsidRPr="001F6468">
        <w:rPr>
          <w:rFonts w:ascii="Times New Roman" w:hAnsi="Times New Roman" w:cs="Times New Roman"/>
          <w:sz w:val="28"/>
          <w:szCs w:val="28"/>
        </w:rPr>
        <w:t xml:space="preserve"> В.С. Управление движениями в спорте.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1975, с.200. 13. </w:t>
      </w:r>
      <w:proofErr w:type="spellStart"/>
      <w:r w:rsidRPr="001F6468">
        <w:rPr>
          <w:rFonts w:ascii="Times New Roman" w:hAnsi="Times New Roman" w:cs="Times New Roman"/>
          <w:sz w:val="28"/>
          <w:szCs w:val="28"/>
        </w:rPr>
        <w:t>Шулика</w:t>
      </w:r>
      <w:proofErr w:type="spellEnd"/>
      <w:r w:rsidRPr="001F6468">
        <w:rPr>
          <w:rFonts w:ascii="Times New Roman" w:hAnsi="Times New Roman" w:cs="Times New Roman"/>
          <w:sz w:val="28"/>
          <w:szCs w:val="28"/>
        </w:rPr>
        <w:t xml:space="preserve"> Ю. А. Тхэквондо. Теория и методика. Спортивное единоборство. – Ростов н</w:t>
      </w:r>
      <w:proofErr w:type="gramStart"/>
      <w:r w:rsidRPr="001F6468">
        <w:rPr>
          <w:rFonts w:ascii="Times New Roman" w:hAnsi="Times New Roman" w:cs="Times New Roman"/>
          <w:sz w:val="28"/>
          <w:szCs w:val="28"/>
        </w:rPr>
        <w:t>/Д</w:t>
      </w:r>
      <w:proofErr w:type="gramEnd"/>
      <w:r w:rsidRPr="001F6468">
        <w:rPr>
          <w:rFonts w:ascii="Times New Roman" w:hAnsi="Times New Roman" w:cs="Times New Roman"/>
          <w:sz w:val="28"/>
          <w:szCs w:val="28"/>
        </w:rPr>
        <w:t xml:space="preserve">: Феникс, 2007. – 800 с.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14. Энциклопедия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перевод 1993г. АО «ТКО», 1988г. </w:t>
      </w:r>
      <w:proofErr w:type="spellStart"/>
      <w:r w:rsidRPr="001F6468">
        <w:rPr>
          <w:rFonts w:ascii="Times New Roman" w:hAnsi="Times New Roman" w:cs="Times New Roman"/>
          <w:sz w:val="28"/>
          <w:szCs w:val="28"/>
        </w:rPr>
        <w:t>By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Gen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Choy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Hon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Hi</w:t>
      </w:r>
      <w:proofErr w:type="spellEnd"/>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15. Тактика ведения спарринга в тхэквондо ИТФ: сб. науч. ст./ Рос. Гос. Акад. Физ. культуры. – М., 2000. – 107с.</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sz w:val="28"/>
          <w:szCs w:val="28"/>
        </w:rPr>
        <w:t xml:space="preserve"> </w:t>
      </w:r>
      <w:r w:rsidRPr="001F6468">
        <w:rPr>
          <w:rFonts w:ascii="Times New Roman" w:hAnsi="Times New Roman" w:cs="Times New Roman"/>
          <w:b/>
          <w:sz w:val="28"/>
          <w:szCs w:val="28"/>
        </w:rPr>
        <w:t>6.2. Список аудиовизуальных средств</w:t>
      </w:r>
    </w:p>
    <w:p w:rsidR="001F6468" w:rsidRP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 </w:t>
      </w:r>
    </w:p>
    <w:p w:rsidR="0035402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 </w:t>
      </w:r>
      <w:proofErr w:type="spellStart"/>
      <w:r w:rsidRPr="001F6468">
        <w:rPr>
          <w:rFonts w:ascii="Times New Roman" w:hAnsi="Times New Roman" w:cs="Times New Roman"/>
          <w:sz w:val="28"/>
          <w:szCs w:val="28"/>
        </w:rPr>
        <w:t>Taekwondo</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video</w:t>
      </w:r>
      <w:proofErr w:type="spellEnd"/>
      <w:r w:rsidRPr="001F6468">
        <w:rPr>
          <w:rFonts w:ascii="Times New Roman" w:hAnsi="Times New Roman" w:cs="Times New Roman"/>
          <w:sz w:val="28"/>
          <w:szCs w:val="28"/>
        </w:rPr>
        <w:t xml:space="preserve"> (Видеоролики по </w:t>
      </w:r>
      <w:proofErr w:type="spellStart"/>
      <w:r w:rsidRPr="001F6468">
        <w:rPr>
          <w:rFonts w:ascii="Times New Roman" w:hAnsi="Times New Roman" w:cs="Times New Roman"/>
          <w:sz w:val="28"/>
          <w:szCs w:val="28"/>
        </w:rPr>
        <w:t>теквондо</w:t>
      </w:r>
      <w:proofErr w:type="spellEnd"/>
      <w:r w:rsidRPr="001F6468">
        <w:rPr>
          <w:rFonts w:ascii="Times New Roman" w:hAnsi="Times New Roman" w:cs="Times New Roman"/>
          <w:sz w:val="28"/>
          <w:szCs w:val="28"/>
        </w:rPr>
        <w:t xml:space="preserve">, включая </w:t>
      </w:r>
      <w:proofErr w:type="spellStart"/>
      <w:r w:rsidRPr="001F6468">
        <w:rPr>
          <w:rFonts w:ascii="Times New Roman" w:hAnsi="Times New Roman" w:cs="Times New Roman"/>
          <w:sz w:val="28"/>
          <w:szCs w:val="28"/>
        </w:rPr>
        <w:t>пумсе</w:t>
      </w:r>
      <w:proofErr w:type="spellEnd"/>
      <w:r w:rsidRPr="001F6468">
        <w:rPr>
          <w:rFonts w:ascii="Times New Roman" w:hAnsi="Times New Roman" w:cs="Times New Roman"/>
          <w:sz w:val="28"/>
          <w:szCs w:val="28"/>
        </w:rPr>
        <w:t xml:space="preserve">) Формат: AVI Видео кодек: </w:t>
      </w:r>
      <w:proofErr w:type="spellStart"/>
      <w:r w:rsidRPr="001F6468">
        <w:rPr>
          <w:rFonts w:ascii="Times New Roman" w:hAnsi="Times New Roman" w:cs="Times New Roman"/>
          <w:sz w:val="28"/>
          <w:szCs w:val="28"/>
        </w:rPr>
        <w:t>DivX</w:t>
      </w:r>
      <w:proofErr w:type="spellEnd"/>
      <w:r w:rsidRPr="001F6468">
        <w:rPr>
          <w:rFonts w:ascii="Times New Roman" w:hAnsi="Times New Roman" w:cs="Times New Roman"/>
          <w:sz w:val="28"/>
          <w:szCs w:val="28"/>
        </w:rPr>
        <w:t>, Аудио кодек: MP3, Видео: 320х240, 25</w:t>
      </w:r>
      <w:r w:rsidR="00354028">
        <w:rPr>
          <w:rFonts w:ascii="Times New Roman" w:hAnsi="Times New Roman" w:cs="Times New Roman"/>
          <w:sz w:val="28"/>
          <w:szCs w:val="28"/>
        </w:rPr>
        <w:t xml:space="preserve"> кадров/сек. Аудио: 64 Кбит/сек</w:t>
      </w:r>
    </w:p>
    <w:p w:rsidR="001F6468" w:rsidRDefault="001F6468">
      <w:pPr>
        <w:spacing w:after="0" w:line="240" w:lineRule="auto"/>
        <w:jc w:val="both"/>
      </w:pPr>
      <w:r w:rsidRPr="001F6468">
        <w:rPr>
          <w:rFonts w:ascii="Times New Roman" w:hAnsi="Times New Roman" w:cs="Times New Roman"/>
          <w:sz w:val="28"/>
          <w:szCs w:val="28"/>
        </w:rPr>
        <w:t xml:space="preserve"> 2. Искусство мощных ударов ногами/</w:t>
      </w:r>
      <w:proofErr w:type="spellStart"/>
      <w:r w:rsidR="00354028">
        <w:rPr>
          <w:rFonts w:ascii="Times New Roman" w:hAnsi="Times New Roman" w:cs="Times New Roman"/>
          <w:sz w:val="28"/>
          <w:szCs w:val="28"/>
        </w:rPr>
        <w:t>The</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Art</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of</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high</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Impact</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Kicking</w:t>
      </w:r>
      <w:proofErr w:type="spellEnd"/>
      <w:r w:rsidR="00354028">
        <w:rPr>
          <w:rFonts w:ascii="Times New Roman" w:hAnsi="Times New Roman" w:cs="Times New Roman"/>
          <w:sz w:val="28"/>
          <w:szCs w:val="28"/>
        </w:rPr>
        <w:t xml:space="preserve"> </w:t>
      </w:r>
      <w:r w:rsidRPr="001F6468">
        <w:t xml:space="preserve"> </w:t>
      </w:r>
      <w:r w:rsidRPr="00354028">
        <w:rPr>
          <w:rFonts w:ascii="Times New Roman" w:hAnsi="Times New Roman" w:cs="Times New Roman"/>
          <w:sz w:val="28"/>
          <w:szCs w:val="28"/>
        </w:rPr>
        <w:t xml:space="preserve">Год выпуска: 1981 Вид спорта: </w:t>
      </w:r>
      <w:proofErr w:type="spellStart"/>
      <w:r w:rsidRPr="00354028">
        <w:rPr>
          <w:rFonts w:ascii="Times New Roman" w:hAnsi="Times New Roman" w:cs="Times New Roman"/>
          <w:sz w:val="28"/>
          <w:szCs w:val="28"/>
        </w:rPr>
        <w:t>Тэквондо</w:t>
      </w:r>
      <w:proofErr w:type="spellEnd"/>
      <w:r w:rsidRPr="00354028">
        <w:rPr>
          <w:rFonts w:ascii="Times New Roman" w:hAnsi="Times New Roman" w:cs="Times New Roman"/>
          <w:sz w:val="28"/>
          <w:szCs w:val="28"/>
        </w:rPr>
        <w:t xml:space="preserve"> Участники: </w:t>
      </w:r>
      <w:proofErr w:type="spellStart"/>
      <w:r w:rsidRPr="00354028">
        <w:rPr>
          <w:rFonts w:ascii="Times New Roman" w:hAnsi="Times New Roman" w:cs="Times New Roman"/>
          <w:sz w:val="28"/>
          <w:szCs w:val="28"/>
        </w:rPr>
        <w:t>Хванг</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Джанг</w:t>
      </w:r>
      <w:proofErr w:type="spellEnd"/>
      <w:proofErr w:type="gramStart"/>
      <w:r w:rsidRPr="00354028">
        <w:rPr>
          <w:rFonts w:ascii="Times New Roman" w:hAnsi="Times New Roman" w:cs="Times New Roman"/>
          <w:sz w:val="28"/>
          <w:szCs w:val="28"/>
        </w:rPr>
        <w:t xml:space="preserve"> Л</w:t>
      </w:r>
      <w:proofErr w:type="gramEnd"/>
      <w:r w:rsidRPr="00354028">
        <w:rPr>
          <w:rFonts w:ascii="Times New Roman" w:hAnsi="Times New Roman" w:cs="Times New Roman"/>
          <w:sz w:val="28"/>
          <w:szCs w:val="28"/>
        </w:rPr>
        <w:t xml:space="preserve">и Качество: </w:t>
      </w:r>
      <w:proofErr w:type="spellStart"/>
      <w:r w:rsidRPr="00354028">
        <w:rPr>
          <w:rFonts w:ascii="Times New Roman" w:hAnsi="Times New Roman" w:cs="Times New Roman"/>
          <w:sz w:val="28"/>
          <w:szCs w:val="28"/>
        </w:rPr>
        <w:t>VHSRip</w:t>
      </w:r>
      <w:proofErr w:type="spellEnd"/>
      <w:r w:rsidRPr="00354028">
        <w:rPr>
          <w:rFonts w:ascii="Times New Roman" w:hAnsi="Times New Roman" w:cs="Times New Roman"/>
          <w:sz w:val="28"/>
          <w:szCs w:val="28"/>
        </w:rPr>
        <w:t xml:space="preserve"> Формат: AVI Видео кодек: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Аудио кодек: AAC Видео: 624x352 (1.77:1), 23 </w:t>
      </w:r>
      <w:proofErr w:type="spellStart"/>
      <w:r w:rsidRPr="00354028">
        <w:rPr>
          <w:rFonts w:ascii="Times New Roman" w:hAnsi="Times New Roman" w:cs="Times New Roman"/>
          <w:sz w:val="28"/>
          <w:szCs w:val="28"/>
        </w:rPr>
        <w:t>fps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Codec</w:t>
      </w:r>
      <w:proofErr w:type="spellEnd"/>
      <w:r w:rsidRPr="00354028">
        <w:rPr>
          <w:rFonts w:ascii="Times New Roman" w:hAnsi="Times New Roman" w:cs="Times New Roman"/>
          <w:sz w:val="28"/>
          <w:szCs w:val="28"/>
        </w:rPr>
        <w:t xml:space="preserve"> 4.x ~795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0.16 </w:t>
      </w:r>
      <w:proofErr w:type="spellStart"/>
      <w:r w:rsidRPr="00354028">
        <w:rPr>
          <w:rFonts w:ascii="Times New Roman" w:hAnsi="Times New Roman" w:cs="Times New Roman"/>
          <w:sz w:val="28"/>
          <w:szCs w:val="28"/>
        </w:rPr>
        <w:t>bit</w:t>
      </w:r>
      <w:proofErr w:type="spellEnd"/>
      <w:r w:rsidRPr="00354028">
        <w:rPr>
          <w:rFonts w:ascii="Times New Roman" w:hAnsi="Times New Roman" w:cs="Times New Roman"/>
          <w:sz w:val="28"/>
          <w:szCs w:val="28"/>
        </w:rPr>
        <w:t>/</w:t>
      </w:r>
      <w:proofErr w:type="spellStart"/>
      <w:r w:rsidRPr="00354028">
        <w:rPr>
          <w:rFonts w:ascii="Times New Roman" w:hAnsi="Times New Roman" w:cs="Times New Roman"/>
          <w:sz w:val="28"/>
          <w:szCs w:val="28"/>
        </w:rPr>
        <w:t>pixel</w:t>
      </w:r>
      <w:proofErr w:type="spellEnd"/>
      <w:r w:rsidRPr="00354028">
        <w:rPr>
          <w:rFonts w:ascii="Times New Roman" w:hAnsi="Times New Roman" w:cs="Times New Roman"/>
          <w:sz w:val="28"/>
          <w:szCs w:val="28"/>
        </w:rPr>
        <w:t xml:space="preserve"> Аудио: 32 </w:t>
      </w:r>
      <w:proofErr w:type="spellStart"/>
      <w:r w:rsidRPr="00354028">
        <w:rPr>
          <w:rFonts w:ascii="Times New Roman" w:hAnsi="Times New Roman" w:cs="Times New Roman"/>
          <w:sz w:val="28"/>
          <w:szCs w:val="28"/>
        </w:rPr>
        <w:t>kHz</w:t>
      </w:r>
      <w:proofErr w:type="spellEnd"/>
      <w:r w:rsidRPr="00354028">
        <w:rPr>
          <w:rFonts w:ascii="Times New Roman" w:hAnsi="Times New Roman" w:cs="Times New Roman"/>
          <w:sz w:val="28"/>
          <w:szCs w:val="28"/>
        </w:rPr>
        <w:t xml:space="preserve">, MPEG </w:t>
      </w:r>
      <w:proofErr w:type="spellStart"/>
      <w:r w:rsidRPr="00354028">
        <w:rPr>
          <w:rFonts w:ascii="Times New Roman" w:hAnsi="Times New Roman" w:cs="Times New Roman"/>
          <w:sz w:val="28"/>
          <w:szCs w:val="28"/>
        </w:rPr>
        <w:t>Layer</w:t>
      </w:r>
      <w:proofErr w:type="spellEnd"/>
      <w:r w:rsidRPr="00354028">
        <w:rPr>
          <w:rFonts w:ascii="Times New Roman" w:hAnsi="Times New Roman" w:cs="Times New Roman"/>
          <w:sz w:val="28"/>
          <w:szCs w:val="28"/>
        </w:rPr>
        <w:t xml:space="preserve"> 3, 2 </w:t>
      </w:r>
      <w:proofErr w:type="spellStart"/>
      <w:r w:rsidRPr="00354028">
        <w:rPr>
          <w:rFonts w:ascii="Times New Roman" w:hAnsi="Times New Roman" w:cs="Times New Roman"/>
          <w:sz w:val="28"/>
          <w:szCs w:val="28"/>
        </w:rPr>
        <w:t>ch</w:t>
      </w:r>
      <w:proofErr w:type="spellEnd"/>
      <w:r w:rsidRPr="00354028">
        <w:rPr>
          <w:rFonts w:ascii="Times New Roman" w:hAnsi="Times New Roman" w:cs="Times New Roman"/>
          <w:sz w:val="28"/>
          <w:szCs w:val="28"/>
        </w:rPr>
        <w:t xml:space="preserve">, ~64.00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3. 2 DVD - </w:t>
      </w:r>
      <w:proofErr w:type="spellStart"/>
      <w:r w:rsidRPr="00354028">
        <w:rPr>
          <w:rFonts w:ascii="Times New Roman" w:hAnsi="Times New Roman" w:cs="Times New Roman"/>
          <w:sz w:val="28"/>
          <w:szCs w:val="28"/>
        </w:rPr>
        <w:t>Master</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Jung's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Know-how</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of</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Actual</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Gyeoruge</w:t>
      </w:r>
      <w:proofErr w:type="spellEnd"/>
      <w:proofErr w:type="gramStart"/>
      <w:r w:rsidRPr="00354028">
        <w:rPr>
          <w:rFonts w:ascii="Times New Roman" w:hAnsi="Times New Roman" w:cs="Times New Roman"/>
          <w:sz w:val="28"/>
          <w:szCs w:val="28"/>
        </w:rPr>
        <w:t xml:space="preserve"> В</w:t>
      </w:r>
      <w:proofErr w:type="gramEnd"/>
      <w:r w:rsidRPr="00354028">
        <w:rPr>
          <w:rFonts w:ascii="Times New Roman" w:hAnsi="Times New Roman" w:cs="Times New Roman"/>
          <w:sz w:val="28"/>
          <w:szCs w:val="28"/>
        </w:rPr>
        <w:t xml:space="preserve"> данный сборник по Тхэквондо входят следующие фильмы: - Базовые удары. - Степы и перемещения. - Стратегия. - Стратегия реального поединка</w:t>
      </w:r>
      <w:r>
        <w:t>.</w:t>
      </w:r>
    </w:p>
    <w:p w:rsidR="00354028" w:rsidRPr="001F6468" w:rsidRDefault="00354028">
      <w:pPr>
        <w:spacing w:after="0" w:line="240" w:lineRule="auto"/>
        <w:jc w:val="both"/>
        <w:rPr>
          <w:rFonts w:ascii="Times New Roman" w:hAnsi="Times New Roman" w:cs="Times New Roman"/>
          <w:sz w:val="28"/>
          <w:szCs w:val="28"/>
        </w:rPr>
      </w:pPr>
    </w:p>
    <w:sectPr w:rsidR="00354028" w:rsidRPr="001F6468" w:rsidSect="00FC10F9">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8B"/>
    <w:rsid w:val="00046C12"/>
    <w:rsid w:val="00053EC9"/>
    <w:rsid w:val="000603B6"/>
    <w:rsid w:val="00074DC9"/>
    <w:rsid w:val="000D1F7A"/>
    <w:rsid w:val="000E6A90"/>
    <w:rsid w:val="00161E22"/>
    <w:rsid w:val="001874E6"/>
    <w:rsid w:val="001903EF"/>
    <w:rsid w:val="001B40E0"/>
    <w:rsid w:val="001D2B2F"/>
    <w:rsid w:val="001D2BA2"/>
    <w:rsid w:val="001F6468"/>
    <w:rsid w:val="002101DE"/>
    <w:rsid w:val="002411A8"/>
    <w:rsid w:val="002D73A4"/>
    <w:rsid w:val="003003CA"/>
    <w:rsid w:val="00354028"/>
    <w:rsid w:val="00386D63"/>
    <w:rsid w:val="003A699B"/>
    <w:rsid w:val="003D57DA"/>
    <w:rsid w:val="004F6BD2"/>
    <w:rsid w:val="005251E6"/>
    <w:rsid w:val="0053494D"/>
    <w:rsid w:val="005568E2"/>
    <w:rsid w:val="005D78EA"/>
    <w:rsid w:val="00654869"/>
    <w:rsid w:val="00673CE7"/>
    <w:rsid w:val="0068198B"/>
    <w:rsid w:val="006A0273"/>
    <w:rsid w:val="006B2C3F"/>
    <w:rsid w:val="006B308E"/>
    <w:rsid w:val="006F630B"/>
    <w:rsid w:val="00705182"/>
    <w:rsid w:val="00753A86"/>
    <w:rsid w:val="0076631F"/>
    <w:rsid w:val="007B7531"/>
    <w:rsid w:val="007B760E"/>
    <w:rsid w:val="0082709E"/>
    <w:rsid w:val="008619E8"/>
    <w:rsid w:val="00861FE1"/>
    <w:rsid w:val="00873100"/>
    <w:rsid w:val="008B1C0E"/>
    <w:rsid w:val="008D5C98"/>
    <w:rsid w:val="008D7CFC"/>
    <w:rsid w:val="00917538"/>
    <w:rsid w:val="00962EEF"/>
    <w:rsid w:val="009631A2"/>
    <w:rsid w:val="009E5C64"/>
    <w:rsid w:val="00A07305"/>
    <w:rsid w:val="00A15D4A"/>
    <w:rsid w:val="00A17A3A"/>
    <w:rsid w:val="00A36094"/>
    <w:rsid w:val="00A46986"/>
    <w:rsid w:val="00A50C2B"/>
    <w:rsid w:val="00A87C4A"/>
    <w:rsid w:val="00AD5B70"/>
    <w:rsid w:val="00AD6E91"/>
    <w:rsid w:val="00B46103"/>
    <w:rsid w:val="00BA3377"/>
    <w:rsid w:val="00BD0C34"/>
    <w:rsid w:val="00BD7158"/>
    <w:rsid w:val="00BF49E0"/>
    <w:rsid w:val="00C04060"/>
    <w:rsid w:val="00C210DA"/>
    <w:rsid w:val="00C8391A"/>
    <w:rsid w:val="00CE119F"/>
    <w:rsid w:val="00CF78D8"/>
    <w:rsid w:val="00D205D6"/>
    <w:rsid w:val="00D35D7F"/>
    <w:rsid w:val="00D9008F"/>
    <w:rsid w:val="00DB13B9"/>
    <w:rsid w:val="00DF0926"/>
    <w:rsid w:val="00EA119B"/>
    <w:rsid w:val="00EE0B88"/>
    <w:rsid w:val="00F000C3"/>
    <w:rsid w:val="00F82CC2"/>
    <w:rsid w:val="00F83D18"/>
    <w:rsid w:val="00F90B6E"/>
    <w:rsid w:val="00F9416E"/>
    <w:rsid w:val="00FC10F9"/>
    <w:rsid w:val="00FD5833"/>
    <w:rsid w:val="00FE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273"/>
    <w:pPr>
      <w:ind w:left="720"/>
      <w:contextualSpacing/>
    </w:pPr>
  </w:style>
  <w:style w:type="paragraph" w:styleId="a5">
    <w:name w:val="Normal (Web)"/>
    <w:basedOn w:val="a"/>
    <w:uiPriority w:val="99"/>
    <w:unhideWhenUsed/>
    <w:rsid w:val="008B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1C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C1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273"/>
    <w:pPr>
      <w:ind w:left="720"/>
      <w:contextualSpacing/>
    </w:pPr>
  </w:style>
  <w:style w:type="paragraph" w:styleId="a5">
    <w:name w:val="Normal (Web)"/>
    <w:basedOn w:val="a"/>
    <w:uiPriority w:val="99"/>
    <w:unhideWhenUsed/>
    <w:rsid w:val="008B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1C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C1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47EE-972B-4DD7-B61D-9E82B0B0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47</Pages>
  <Words>15973</Words>
  <Characters>91047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29</cp:revision>
  <cp:lastPrinted>2018-09-25T08:09:00Z</cp:lastPrinted>
  <dcterms:created xsi:type="dcterms:W3CDTF">2018-09-20T06:47:00Z</dcterms:created>
  <dcterms:modified xsi:type="dcterms:W3CDTF">2018-09-26T07:39:00Z</dcterms:modified>
</cp:coreProperties>
</file>